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7830"/>
      </w:tblGrid>
      <w:tr w:rsidR="00560E05" w:rsidRPr="00762313" w:rsidTr="00AC65D0">
        <w:trPr>
          <w:cantSplit/>
          <w:trHeight w:val="999"/>
        </w:trPr>
        <w:tc>
          <w:tcPr>
            <w:tcW w:w="6120" w:type="dxa"/>
          </w:tcPr>
          <w:p w:rsidR="00560E05" w:rsidRPr="00762313" w:rsidRDefault="00560E05" w:rsidP="00AC65D0">
            <w:pPr>
              <w:keepNext/>
              <w:spacing w:line="276" w:lineRule="auto"/>
              <w:jc w:val="center"/>
              <w:outlineLvl w:val="0"/>
              <w:rPr>
                <w:bCs/>
                <w:noProof/>
                <w:szCs w:val="26"/>
              </w:rPr>
            </w:pPr>
            <w:r w:rsidRPr="00762313">
              <w:rPr>
                <w:bCs/>
                <w:noProof/>
                <w:szCs w:val="26"/>
              </w:rPr>
              <w:t>TRƯỜNG CĐCN THỦ ĐỨC</w:t>
            </w:r>
          </w:p>
          <w:p w:rsidR="00560E05" w:rsidRPr="00762313" w:rsidRDefault="00560E05" w:rsidP="00AC65D0">
            <w:pPr>
              <w:keepNext/>
              <w:spacing w:line="276" w:lineRule="auto"/>
              <w:jc w:val="center"/>
              <w:outlineLvl w:val="0"/>
              <w:rPr>
                <w:b/>
                <w:bCs/>
                <w:szCs w:val="26"/>
                <w:lang w:val="fr-FR"/>
              </w:rPr>
            </w:pPr>
            <w:r w:rsidRPr="00762313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FDA8A" wp14:editId="273F9C4D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202565</wp:posOffset>
                      </wp:positionV>
                      <wp:extent cx="870585" cy="0"/>
                      <wp:effectExtent l="8255" t="11430" r="698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219846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15.95pt" to="18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K3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Sqfz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"/>
                  </w:pict>
                </mc:Fallback>
              </mc:AlternateContent>
            </w:r>
            <w:r w:rsidR="00267ADA">
              <w:rPr>
                <w:b/>
                <w:bCs/>
                <w:noProof/>
                <w:szCs w:val="26"/>
              </w:rPr>
              <w:t>KHOA</w:t>
            </w:r>
            <w:r w:rsidR="00895D0A">
              <w:rPr>
                <w:b/>
                <w:bCs/>
                <w:noProof/>
                <w:szCs w:val="26"/>
              </w:rPr>
              <w:t xml:space="preserve"> </w:t>
            </w:r>
            <w:r w:rsidR="00895D0A" w:rsidRPr="00585CC7">
              <w:rPr>
                <w:b/>
                <w:bCs/>
                <w:szCs w:val="26"/>
              </w:rPr>
              <w:t>TÀI CHÍNH KẾ TOÁN</w:t>
            </w:r>
            <w:r w:rsidR="00267ADA">
              <w:rPr>
                <w:b/>
                <w:bCs/>
                <w:noProof/>
                <w:szCs w:val="26"/>
              </w:rPr>
              <w:t xml:space="preserve"> </w:t>
            </w:r>
          </w:p>
          <w:p w:rsidR="00560E05" w:rsidRPr="00762313" w:rsidRDefault="006A77B9" w:rsidP="00C96692">
            <w:pPr>
              <w:spacing w:line="276" w:lineRule="auto"/>
              <w:jc w:val="center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Số</w:t>
            </w:r>
            <w:r w:rsidR="00381E0F">
              <w:rPr>
                <w:szCs w:val="26"/>
                <w:lang w:val="fr-FR"/>
              </w:rPr>
              <w:t xml:space="preserve">: </w:t>
            </w:r>
            <w:r w:rsidR="00895D0A">
              <w:rPr>
                <w:szCs w:val="26"/>
                <w:lang w:val="fr-FR"/>
              </w:rPr>
              <w:t>15/CNTĐ-KTC</w:t>
            </w:r>
          </w:p>
        </w:tc>
        <w:tc>
          <w:tcPr>
            <w:tcW w:w="7830" w:type="dxa"/>
          </w:tcPr>
          <w:p w:rsidR="00560E05" w:rsidRPr="00762313" w:rsidRDefault="00560E05" w:rsidP="00AC65D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762313">
              <w:rPr>
                <w:b/>
                <w:bCs/>
                <w:szCs w:val="26"/>
                <w:lang w:val="fr-FR"/>
              </w:rPr>
              <w:t>CỘNG HOÀ XÃ HỘI CHỦ NGHĨA VIỆT NAM</w:t>
            </w:r>
          </w:p>
          <w:p w:rsidR="00560E05" w:rsidRPr="00762313" w:rsidRDefault="00560E05" w:rsidP="00AC65D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762313">
              <w:rPr>
                <w:b/>
                <w:bCs/>
                <w:szCs w:val="26"/>
                <w:lang w:val="fr-FR"/>
              </w:rPr>
              <w:t>Độc lập - Tự do - Hạnh phúc</w:t>
            </w:r>
          </w:p>
          <w:p w:rsidR="00560E05" w:rsidRPr="00762313" w:rsidRDefault="00560E05" w:rsidP="00AC65D0">
            <w:pPr>
              <w:spacing w:line="276" w:lineRule="auto"/>
              <w:jc w:val="center"/>
              <w:rPr>
                <w:szCs w:val="26"/>
                <w:vertAlign w:val="superscript"/>
                <w:lang w:val="fr-FR"/>
              </w:rPr>
            </w:pPr>
            <w:r w:rsidRPr="00762313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C0A57" wp14:editId="3C0599AD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-635</wp:posOffset>
                      </wp:positionV>
                      <wp:extent cx="1769110" cy="0"/>
                      <wp:effectExtent l="12065" t="7620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9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1A5A58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-.05pt" to="26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2yRZ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560E05" w:rsidRPr="00762313" w:rsidRDefault="00560E05" w:rsidP="00560E05">
      <w:pPr>
        <w:spacing w:line="276" w:lineRule="auto"/>
        <w:rPr>
          <w:b/>
          <w:bCs/>
          <w:szCs w:val="26"/>
          <w:lang w:val="fr-FR"/>
        </w:rPr>
      </w:pPr>
    </w:p>
    <w:p w:rsidR="00560E05" w:rsidRPr="00762313" w:rsidRDefault="00560E05" w:rsidP="00560E05">
      <w:pPr>
        <w:spacing w:line="276" w:lineRule="auto"/>
        <w:jc w:val="center"/>
        <w:rPr>
          <w:b/>
          <w:bCs/>
          <w:szCs w:val="26"/>
          <w:lang w:val="fr-FR"/>
        </w:rPr>
      </w:pPr>
      <w:r w:rsidRPr="00762313">
        <w:rPr>
          <w:b/>
          <w:bCs/>
          <w:szCs w:val="26"/>
          <w:lang w:val="fr-FR"/>
        </w:rPr>
        <w:t xml:space="preserve">GIẤY ĐỀ NGHỊ </w:t>
      </w:r>
    </w:p>
    <w:p w:rsidR="00560E05" w:rsidRPr="00762313" w:rsidRDefault="00560E05" w:rsidP="00AD63E5">
      <w:pPr>
        <w:spacing w:line="276" w:lineRule="auto"/>
        <w:ind w:right="-540" w:hanging="450"/>
        <w:jc w:val="center"/>
        <w:rPr>
          <w:b/>
          <w:bCs/>
          <w:szCs w:val="26"/>
        </w:rPr>
      </w:pPr>
      <w:r w:rsidRPr="00762313">
        <w:rPr>
          <w:b/>
          <w:bCs/>
          <w:szCs w:val="26"/>
        </w:rPr>
        <w:t>V/v Công nhận giá trị chuyển đổi kết quả học tập và khối lượng kiến thức được miễn trừ đối với SV cao đẳng liên thông</w:t>
      </w:r>
    </w:p>
    <w:p w:rsidR="00560E05" w:rsidRDefault="00560E05" w:rsidP="00560E05">
      <w:pPr>
        <w:spacing w:line="276" w:lineRule="auto"/>
        <w:jc w:val="center"/>
        <w:rPr>
          <w:b/>
          <w:bCs/>
          <w:szCs w:val="26"/>
          <w:lang w:val="fr-FR"/>
        </w:rPr>
      </w:pPr>
    </w:p>
    <w:p w:rsidR="00366D20" w:rsidRPr="00762313" w:rsidRDefault="00366D20" w:rsidP="00560E05">
      <w:pPr>
        <w:spacing w:line="276" w:lineRule="auto"/>
        <w:jc w:val="center"/>
        <w:rPr>
          <w:b/>
          <w:bCs/>
          <w:szCs w:val="26"/>
          <w:lang w:val="fr-FR"/>
        </w:rPr>
      </w:pPr>
    </w:p>
    <w:p w:rsidR="00560E05" w:rsidRPr="00762313" w:rsidRDefault="00560E05" w:rsidP="00560E05">
      <w:pPr>
        <w:spacing w:line="276" w:lineRule="auto"/>
        <w:ind w:left="720"/>
        <w:jc w:val="center"/>
        <w:rPr>
          <w:b/>
          <w:bCs/>
          <w:szCs w:val="26"/>
          <w:lang w:val="fr-FR"/>
        </w:rPr>
      </w:pPr>
      <w:r w:rsidRPr="00762313">
        <w:rPr>
          <w:b/>
          <w:bCs/>
          <w:i/>
          <w:szCs w:val="26"/>
          <w:lang w:val="fr-FR"/>
        </w:rPr>
        <w:t>Kính gởi:</w:t>
      </w:r>
      <w:r w:rsidRPr="00762313">
        <w:rPr>
          <w:b/>
          <w:bCs/>
          <w:szCs w:val="26"/>
          <w:lang w:val="fr-FR"/>
        </w:rPr>
        <w:t xml:space="preserve"> </w:t>
      </w:r>
      <w:r w:rsidRPr="00762313">
        <w:rPr>
          <w:b/>
          <w:bCs/>
          <w:szCs w:val="26"/>
          <w:lang w:val="fr-FR"/>
        </w:rPr>
        <w:tab/>
        <w:t xml:space="preserve">Hội </w:t>
      </w:r>
      <w:r w:rsidR="00267ADA">
        <w:rPr>
          <w:b/>
          <w:szCs w:val="26"/>
          <w:lang w:val="fr-FR"/>
        </w:rPr>
        <w:t>đồng đào tạo liên thông năm 2017</w:t>
      </w:r>
    </w:p>
    <w:p w:rsidR="00560E05" w:rsidRPr="00762313" w:rsidRDefault="00560E05" w:rsidP="00560E05">
      <w:pPr>
        <w:spacing w:line="276" w:lineRule="auto"/>
        <w:jc w:val="both"/>
        <w:rPr>
          <w:szCs w:val="26"/>
          <w:lang w:val="fr-FR"/>
        </w:rPr>
      </w:pPr>
      <w:r w:rsidRPr="00762313">
        <w:rPr>
          <w:szCs w:val="26"/>
          <w:lang w:val="fr-FR"/>
        </w:rPr>
        <w:tab/>
      </w:r>
    </w:p>
    <w:p w:rsidR="00560E05" w:rsidRPr="006E0FA2" w:rsidRDefault="00560E05" w:rsidP="006E0FA2">
      <w:pPr>
        <w:spacing w:before="240" w:line="276" w:lineRule="auto"/>
        <w:ind w:firstLine="720"/>
        <w:jc w:val="both"/>
        <w:rPr>
          <w:i/>
          <w:iCs/>
        </w:rPr>
      </w:pPr>
      <w:r w:rsidRPr="00762313">
        <w:rPr>
          <w:szCs w:val="26"/>
          <w:lang w:val="fr-FR"/>
        </w:rPr>
        <w:t xml:space="preserve">Căn cứ Thông tư số </w:t>
      </w:r>
      <w:r w:rsidR="00267ADA">
        <w:t>27/2017/TT-BLĐTBXH</w:t>
      </w:r>
      <w:r w:rsidR="00267ADA" w:rsidRPr="00762313">
        <w:rPr>
          <w:szCs w:val="26"/>
          <w:lang w:val="fr-FR"/>
        </w:rPr>
        <w:t xml:space="preserve"> </w:t>
      </w:r>
      <w:r w:rsidR="00267ADA">
        <w:rPr>
          <w:szCs w:val="26"/>
          <w:lang w:val="fr-FR"/>
        </w:rPr>
        <w:t>ngày 21 tháng 09 năm 2017</w:t>
      </w:r>
      <w:r w:rsidRPr="00762313">
        <w:rPr>
          <w:szCs w:val="26"/>
          <w:lang w:val="fr-FR"/>
        </w:rPr>
        <w:t xml:space="preserve"> của </w:t>
      </w:r>
      <w:r w:rsidR="00267ADA" w:rsidRPr="00267ADA">
        <w:rPr>
          <w:iCs/>
          <w:lang w:val="vi-VN"/>
        </w:rPr>
        <w:t>Bộ trưởng Bộ Lao động - Thương b</w:t>
      </w:r>
      <w:r w:rsidR="00267ADA" w:rsidRPr="00267ADA">
        <w:rPr>
          <w:iCs/>
        </w:rPr>
        <w:t>i</w:t>
      </w:r>
      <w:r w:rsidR="00267ADA" w:rsidRPr="00267ADA">
        <w:rPr>
          <w:iCs/>
          <w:lang w:val="vi-VN"/>
        </w:rPr>
        <w:t>nh và Xã hội ban hành Thông tư quy định đào tạo liên thông giữa các trình độ trong giáo dục nghề nghiệp</w:t>
      </w:r>
      <w:r w:rsidR="00267ADA">
        <w:rPr>
          <w:iCs/>
        </w:rPr>
        <w:t>.</w:t>
      </w:r>
    </w:p>
    <w:p w:rsidR="00560E05" w:rsidRPr="00762313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762313">
        <w:rPr>
          <w:bCs/>
          <w:szCs w:val="26"/>
          <w:lang w:val="fr-FR"/>
        </w:rPr>
        <w:tab/>
        <w:t xml:space="preserve">Căn cứ chương trình đào tạo bậc cao đẳng chính quy ngành </w:t>
      </w:r>
      <w:r w:rsidR="00895D0A" w:rsidRPr="00585CC7">
        <w:rPr>
          <w:bCs/>
          <w:szCs w:val="26"/>
        </w:rPr>
        <w:t>kế toán khóa 201</w:t>
      </w:r>
      <w:r w:rsidR="00895D0A">
        <w:rPr>
          <w:bCs/>
          <w:szCs w:val="26"/>
        </w:rPr>
        <w:t>7</w:t>
      </w:r>
      <w:r w:rsidR="00895D0A" w:rsidRPr="00585CC7">
        <w:rPr>
          <w:bCs/>
          <w:szCs w:val="26"/>
        </w:rPr>
        <w:t xml:space="preserve"> </w:t>
      </w:r>
      <w:r w:rsidRPr="00762313">
        <w:rPr>
          <w:bCs/>
          <w:szCs w:val="26"/>
          <w:lang w:val="fr-FR"/>
        </w:rPr>
        <w:t>hiện hành tại trường Cao đẳng Công nghệ Thủ Đức;</w:t>
      </w:r>
    </w:p>
    <w:p w:rsidR="00560E05" w:rsidRPr="00762313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762313">
        <w:rPr>
          <w:bCs/>
          <w:szCs w:val="26"/>
          <w:lang w:val="fr-FR"/>
        </w:rPr>
        <w:tab/>
        <w:t>Căn cứ bằng tốt nghiệp, bảng điểm học tập của các sinh viên cao đẳng liên thông theo hình th</w:t>
      </w:r>
      <w:r w:rsidR="006E0FA2">
        <w:rPr>
          <w:bCs/>
          <w:szCs w:val="26"/>
          <w:lang w:val="fr-FR"/>
        </w:rPr>
        <w:t>ức chính quy tuyển sinh năm 2017</w:t>
      </w:r>
      <w:r w:rsidRPr="00762313">
        <w:rPr>
          <w:bCs/>
          <w:szCs w:val="26"/>
          <w:lang w:val="fr-FR"/>
        </w:rPr>
        <w:t>;</w:t>
      </w:r>
    </w:p>
    <w:p w:rsidR="00560E05" w:rsidRPr="00762313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762313">
        <w:rPr>
          <w:bCs/>
          <w:szCs w:val="26"/>
          <w:lang w:val="fr-FR"/>
        </w:rPr>
        <w:tab/>
        <w:t>Căn cứ kết quả họp xét công nhận giá trị chuyển đổi kết quả học tập và khối lượng kiến thức được miễn trừ của khoa.</w:t>
      </w:r>
    </w:p>
    <w:p w:rsidR="00DB69DD" w:rsidRDefault="00560E05" w:rsidP="00614D1D">
      <w:pPr>
        <w:spacing w:before="240" w:line="276" w:lineRule="auto"/>
        <w:jc w:val="both"/>
        <w:rPr>
          <w:bCs/>
          <w:szCs w:val="26"/>
          <w:lang w:val="fr-FR"/>
        </w:rPr>
      </w:pPr>
      <w:r w:rsidRPr="00762313">
        <w:rPr>
          <w:bCs/>
          <w:szCs w:val="26"/>
          <w:lang w:val="fr-FR"/>
        </w:rPr>
        <w:tab/>
        <w:t xml:space="preserve">Nay khoa </w:t>
      </w:r>
      <w:r w:rsidR="00895D0A" w:rsidRPr="00585CC7">
        <w:rPr>
          <w:bCs/>
          <w:szCs w:val="26"/>
        </w:rPr>
        <w:t>Tài chính Kế toán</w:t>
      </w:r>
      <w:r w:rsidRPr="00762313">
        <w:rPr>
          <w:bCs/>
          <w:szCs w:val="26"/>
          <w:lang w:val="fr-FR"/>
        </w:rPr>
        <w:t xml:space="preserve"> đề nghị Hội </w:t>
      </w:r>
      <w:r w:rsidR="006E0FA2">
        <w:rPr>
          <w:szCs w:val="26"/>
          <w:lang w:val="fr-FR"/>
        </w:rPr>
        <w:t>đồng đào tạo liên thông năm 2017</w:t>
      </w:r>
      <w:r w:rsidRPr="00762313">
        <w:rPr>
          <w:szCs w:val="26"/>
          <w:lang w:val="fr-FR"/>
        </w:rPr>
        <w:t xml:space="preserve"> xem xét, </w:t>
      </w:r>
      <w:r w:rsidRPr="00762313">
        <w:rPr>
          <w:bCs/>
          <w:szCs w:val="26"/>
          <w:lang w:val="fr-FR"/>
        </w:rPr>
        <w:t>công nhận giá trị chuyển đổi kết quả học tập và khối lượng kiến thức được miễn trừ của các sinh viên cao đẳng liên thông theo hình th</w:t>
      </w:r>
      <w:r w:rsidR="006E0FA2">
        <w:rPr>
          <w:bCs/>
          <w:szCs w:val="26"/>
          <w:lang w:val="fr-FR"/>
        </w:rPr>
        <w:t>ức chính quy tuyển sinh năm 2017</w:t>
      </w:r>
      <w:r w:rsidRPr="00762313">
        <w:rPr>
          <w:bCs/>
          <w:szCs w:val="26"/>
          <w:lang w:val="fr-FR"/>
        </w:rPr>
        <w:t xml:space="preserve"> với các môn học/học phần cụ thể như sau:</w:t>
      </w:r>
    </w:p>
    <w:p w:rsidR="00A05A4B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A05A4B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A05A4B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Họ và tên sinh viên: Hứa Thị Vinh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>Mã số sinh viên: 17222KT0030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256"/>
        <w:gridCol w:w="1401"/>
        <w:gridCol w:w="808"/>
        <w:gridCol w:w="3720"/>
        <w:gridCol w:w="1696"/>
        <w:gridCol w:w="900"/>
        <w:gridCol w:w="808"/>
        <w:gridCol w:w="636"/>
      </w:tblGrid>
      <w:tr w:rsidR="00895D0A" w:rsidRPr="00585CC7" w:rsidTr="00582B7E">
        <w:trPr>
          <w:trHeight w:val="705"/>
        </w:trPr>
        <w:tc>
          <w:tcPr>
            <w:tcW w:w="194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TT</w:t>
            </w:r>
          </w:p>
        </w:tc>
        <w:tc>
          <w:tcPr>
            <w:tcW w:w="1953" w:type="pct"/>
            <w:gridSpan w:val="3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2613" w:type="pct"/>
            <w:gridSpan w:val="4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241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Ghi chú</w:t>
            </w:r>
          </w:p>
        </w:tc>
      </w:tr>
      <w:tr w:rsidR="00895D0A" w:rsidRPr="00585CC7" w:rsidTr="00582B7E">
        <w:trPr>
          <w:trHeight w:val="675"/>
        </w:trPr>
        <w:tc>
          <w:tcPr>
            <w:tcW w:w="194" w:type="pct"/>
            <w:vMerge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241" w:type="pct"/>
            <w:vMerge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5.8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CSK110030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5.8</w:t>
            </w:r>
          </w:p>
        </w:tc>
        <w:tc>
          <w:tcPr>
            <w:tcW w:w="241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7.2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CSK110020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7.2</w:t>
            </w:r>
          </w:p>
        </w:tc>
        <w:tc>
          <w:tcPr>
            <w:tcW w:w="241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tiền tệ tín dụng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Tài chính tiền tệ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CSK110040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6.4</w:t>
            </w:r>
          </w:p>
        </w:tc>
        <w:tc>
          <w:tcPr>
            <w:tcW w:w="241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hạch toán kế toán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4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7.6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Nguyên lý kế toán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CSK110180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7.6</w:t>
            </w:r>
          </w:p>
        </w:tc>
        <w:tc>
          <w:tcPr>
            <w:tcW w:w="241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7.9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CNK110021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7.9</w:t>
            </w:r>
          </w:p>
        </w:tc>
        <w:tc>
          <w:tcPr>
            <w:tcW w:w="241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7.8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7.8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7.7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CNC110110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7.7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 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CSC110154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5.4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Thuế và khai báo thuế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7.7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 xml:space="preserve">Thuế 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CSC110300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7.7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7.7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 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CNC110010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7.7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Làm kế toán bằng Excel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Ứng dụng Excel kế toán 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CNC110122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6.4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vMerge w:val="restar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1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7.4</w:t>
            </w:r>
          </w:p>
        </w:tc>
        <w:tc>
          <w:tcPr>
            <w:tcW w:w="1360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626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CNC110050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289" w:type="pct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7.9</w:t>
            </w:r>
          </w:p>
        </w:tc>
        <w:tc>
          <w:tcPr>
            <w:tcW w:w="241" w:type="pct"/>
            <w:vMerge w:val="restar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vMerge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2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7.9</w:t>
            </w:r>
          </w:p>
        </w:tc>
        <w:tc>
          <w:tcPr>
            <w:tcW w:w="1360" w:type="pct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626" w:type="pct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337" w:type="pct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289" w:type="pct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241" w:type="pct"/>
            <w:vMerge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6.0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CNK110010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6.0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 xml:space="preserve">Thực hành nghiệp vụ kế toán 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5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9</w:t>
            </w:r>
            <w:r>
              <w:rPr>
                <w:bCs/>
                <w:szCs w:val="26"/>
              </w:rPr>
              <w:t>.0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color w:val="000000"/>
                <w:szCs w:val="26"/>
              </w:rPr>
              <w:t>CNK110040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9</w:t>
            </w:r>
            <w:r>
              <w:rPr>
                <w:bCs/>
                <w:szCs w:val="26"/>
              </w:rPr>
              <w:t>.0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C101FF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 xml:space="preserve">Thực hành nghiệp vụ kế toán 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5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9</w:t>
            </w:r>
            <w:r>
              <w:rPr>
                <w:bCs/>
                <w:szCs w:val="26"/>
              </w:rPr>
              <w:t>.0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szCs w:val="26"/>
              </w:rPr>
            </w:pPr>
            <w:r w:rsidRPr="004D04BA">
              <w:rPr>
                <w:bCs/>
                <w:szCs w:val="26"/>
              </w:rPr>
              <w:t>Thực hành BCTC và báo cáo thuế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szCs w:val="26"/>
              </w:rPr>
            </w:pPr>
            <w:r w:rsidRPr="004D04BA">
              <w:rPr>
                <w:color w:val="000000"/>
                <w:szCs w:val="26"/>
              </w:rPr>
              <w:t>CNC110190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szCs w:val="26"/>
              </w:rPr>
            </w:pPr>
            <w:r w:rsidRPr="004D04BA">
              <w:rPr>
                <w:bCs/>
                <w:szCs w:val="26"/>
              </w:rPr>
              <w:t>9</w:t>
            </w:r>
            <w:r>
              <w:rPr>
                <w:bCs/>
                <w:szCs w:val="26"/>
              </w:rPr>
              <w:t>.0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1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8.2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2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9.5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9.5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8.1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8.1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Thể dục 1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6.4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Thể dục 2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8.8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8.7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8.7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582B7E">
        <w:trPr>
          <w:trHeight w:val="345"/>
        </w:trPr>
        <w:tc>
          <w:tcPr>
            <w:tcW w:w="194" w:type="pct"/>
            <w:shd w:val="clear" w:color="000000" w:fill="FFFFFF"/>
            <w:vAlign w:val="center"/>
          </w:tcPr>
          <w:p w:rsidR="00895D0A" w:rsidRPr="004D04BA" w:rsidRDefault="00895D0A" w:rsidP="001A67F9">
            <w:pPr>
              <w:numPr>
                <w:ilvl w:val="0"/>
                <w:numId w:val="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- AN</w:t>
            </w:r>
          </w:p>
        </w:tc>
        <w:tc>
          <w:tcPr>
            <w:tcW w:w="482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1360" w:type="pc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9" w:type="pc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241" w:type="pc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tabs>
          <w:tab w:val="left" w:pos="4050"/>
        </w:tabs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Nguyễn Thị Ánh Tuyết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 xml:space="preserve"> Mã số sinh viên: 17222KT0023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585CC7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Ghi chú</w:t>
            </w:r>
          </w:p>
        </w:tc>
      </w:tr>
      <w:tr w:rsidR="00895D0A" w:rsidRPr="00585CC7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tiền tệ tín dụng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hạch toán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6.3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Làm kế toán bằng Excel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Ứng dụng Excel kế toán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CNC110122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5.3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5.0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7.6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7.6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 xml:space="preserve">Thực hành nghiệp vụ kế 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8.1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bCs/>
                <w:szCs w:val="26"/>
              </w:rPr>
            </w:pPr>
            <w:r w:rsidRPr="00331F1E">
              <w:rPr>
                <w:color w:val="000000"/>
                <w:szCs w:val="26"/>
              </w:rPr>
              <w:t>CNK110040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8.1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 xml:space="preserve">Thực hành nghiệp vụ kế </w:t>
            </w:r>
            <w:r w:rsidRPr="00331F1E">
              <w:rPr>
                <w:bCs/>
                <w:szCs w:val="26"/>
              </w:rPr>
              <w:lastRenderedPageBreak/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bCs/>
                <w:szCs w:val="26"/>
              </w:rPr>
            </w:pPr>
            <w:r w:rsidRPr="00331F1E">
              <w:rPr>
                <w:bCs/>
                <w:szCs w:val="26"/>
              </w:rPr>
              <w:t>8.1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szCs w:val="26"/>
              </w:rPr>
            </w:pPr>
            <w:r w:rsidRPr="00331F1E">
              <w:rPr>
                <w:bCs/>
                <w:szCs w:val="26"/>
              </w:rPr>
              <w:t>Thực hành BCTC và báo cáo thuế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331F1E" w:rsidRDefault="00895D0A" w:rsidP="00895D0A">
            <w:pPr>
              <w:rPr>
                <w:szCs w:val="26"/>
              </w:rPr>
            </w:pPr>
            <w:r w:rsidRPr="00331F1E">
              <w:rPr>
                <w:color w:val="000000"/>
                <w:szCs w:val="26"/>
              </w:rPr>
              <w:t>CNC110190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szCs w:val="26"/>
              </w:rPr>
            </w:pPr>
            <w:r w:rsidRPr="00331F1E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331F1E" w:rsidRDefault="00895D0A" w:rsidP="00895D0A">
            <w:pPr>
              <w:jc w:val="center"/>
              <w:rPr>
                <w:szCs w:val="26"/>
              </w:rPr>
            </w:pPr>
            <w:r w:rsidRPr="00331F1E">
              <w:rPr>
                <w:bCs/>
                <w:szCs w:val="26"/>
              </w:rPr>
              <w:t>8.1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</w:t>
            </w:r>
            <w:r w:rsidRPr="004D04BA">
              <w:rPr>
                <w:bCs/>
                <w:szCs w:val="26"/>
              </w:rPr>
              <w:t>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Thể dục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Thể dục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8.</w:t>
            </w:r>
            <w:r>
              <w:rPr>
                <w:bCs/>
                <w:szCs w:val="26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- 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tabs>
          <w:tab w:val="left" w:pos="2190"/>
        </w:tabs>
        <w:spacing w:line="288" w:lineRule="auto"/>
        <w:jc w:val="both"/>
        <w:rPr>
          <w:bCs/>
          <w:szCs w:val="26"/>
        </w:rPr>
      </w:pPr>
      <w:r>
        <w:rPr>
          <w:bCs/>
          <w:szCs w:val="26"/>
        </w:rPr>
        <w:tab/>
      </w: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Nguyễn Thị Sang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 xml:space="preserve"> Mã số sinh viên: 17222KT0052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585CC7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Ghi chú</w:t>
            </w:r>
          </w:p>
        </w:tc>
      </w:tr>
      <w:tr w:rsidR="00895D0A" w:rsidRPr="00585CC7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585CC7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585CC7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tiền tệ tín dụng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bCs/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Lý thuyết hạch toán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both"/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Làm kế toán bằng Excel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Ứng dụng Excel kế toán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CNC110122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5.9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6.8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6.8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715C07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bCs/>
                <w:szCs w:val="26"/>
              </w:rPr>
            </w:pPr>
            <w:r w:rsidRPr="00585CC7">
              <w:rPr>
                <w:bCs/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rPr>
                <w:bCs/>
                <w:szCs w:val="26"/>
              </w:rPr>
            </w:pPr>
            <w:r w:rsidRPr="00C101FF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rPr>
                <w:bCs/>
                <w:szCs w:val="26"/>
              </w:rPr>
            </w:pPr>
            <w:r w:rsidRPr="00C101FF">
              <w:rPr>
                <w:color w:val="000000"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jc w:val="center"/>
              <w:rPr>
                <w:bCs/>
                <w:szCs w:val="26"/>
              </w:rPr>
            </w:pPr>
            <w:r w:rsidRPr="00C101FF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jc w:val="center"/>
              <w:rPr>
                <w:bCs/>
                <w:szCs w:val="26"/>
              </w:rPr>
            </w:pPr>
            <w:r w:rsidRPr="00C101FF">
              <w:rPr>
                <w:bCs/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585CC7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rPr>
                <w:szCs w:val="26"/>
              </w:rPr>
            </w:pPr>
            <w:r w:rsidRPr="00C101FF">
              <w:rPr>
                <w:bCs/>
                <w:szCs w:val="26"/>
              </w:rPr>
              <w:t>Thực hành BCTC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rPr>
                <w:szCs w:val="26"/>
              </w:rPr>
            </w:pPr>
            <w:r w:rsidRPr="00C101FF">
              <w:rPr>
                <w:color w:val="000000"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jc w:val="center"/>
              <w:rPr>
                <w:szCs w:val="26"/>
              </w:rPr>
            </w:pPr>
            <w:r w:rsidRPr="00C101FF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C101FF" w:rsidRDefault="00895D0A" w:rsidP="00895D0A">
            <w:pPr>
              <w:jc w:val="center"/>
              <w:rPr>
                <w:szCs w:val="26"/>
              </w:rPr>
            </w:pPr>
            <w:r w:rsidRPr="00C101FF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585CC7" w:rsidRDefault="00895D0A" w:rsidP="001A67F9">
            <w:pPr>
              <w:numPr>
                <w:ilvl w:val="0"/>
                <w:numId w:val="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- AN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viên: Phạm Thị Kim Uyên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>Mã số sinh viên: 17222KT0003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8416D2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Ghi chú</w:t>
            </w:r>
          </w:p>
        </w:tc>
      </w:tr>
      <w:tr w:rsidR="00895D0A" w:rsidRPr="008416D2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tiền tệ tín dụng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hạch toán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Làm kế toán bằng Excel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Ứng dụng Excel kế toán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6.6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5.7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color w:val="000000"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8.7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BCTC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color w:val="000000"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- AN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715C07" w:rsidRDefault="00715C07" w:rsidP="00895D0A">
      <w:pPr>
        <w:spacing w:line="288" w:lineRule="auto"/>
        <w:jc w:val="both"/>
        <w:rPr>
          <w:bCs/>
          <w:szCs w:val="26"/>
        </w:rPr>
      </w:pPr>
    </w:p>
    <w:p w:rsidR="00715C07" w:rsidRDefault="00715C07" w:rsidP="00895D0A">
      <w:pPr>
        <w:spacing w:line="288" w:lineRule="auto"/>
        <w:jc w:val="both"/>
        <w:rPr>
          <w:bCs/>
          <w:szCs w:val="26"/>
        </w:rPr>
      </w:pPr>
    </w:p>
    <w:p w:rsidR="00715C07" w:rsidRDefault="00715C07" w:rsidP="00895D0A">
      <w:pPr>
        <w:spacing w:line="288" w:lineRule="auto"/>
        <w:jc w:val="both"/>
        <w:rPr>
          <w:bCs/>
          <w:szCs w:val="26"/>
        </w:rPr>
      </w:pPr>
    </w:p>
    <w:p w:rsidR="00715C07" w:rsidRDefault="00715C07" w:rsidP="00895D0A">
      <w:pPr>
        <w:spacing w:line="288" w:lineRule="auto"/>
        <w:jc w:val="both"/>
        <w:rPr>
          <w:bCs/>
          <w:szCs w:val="26"/>
        </w:rPr>
      </w:pPr>
    </w:p>
    <w:p w:rsidR="00715C07" w:rsidRDefault="00715C07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Họ và tên sinh viên: Lê Phương Lâm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 xml:space="preserve"> Mã số sinh viên: 17222KT0040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8416D2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Ghi chú</w:t>
            </w:r>
          </w:p>
        </w:tc>
      </w:tr>
      <w:tr w:rsidR="00895D0A" w:rsidRPr="008416D2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tiền tệ tín dụng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hạch toán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Làm kế toán bằng Excel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Ứng dụng Excel kế toán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5.9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715C07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color w:val="000000"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BCTC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color w:val="000000"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  <w:r w:rsidRPr="00585CC7">
              <w:rPr>
                <w:szCs w:val="26"/>
              </w:rPr>
              <w:t> </w:t>
            </w: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căn bản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- AN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viên: Đỗ Ngọc Thùy Linh_ Mã số sinh viên 17222KT0048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8416D2" w:rsidTr="00715C07">
        <w:trPr>
          <w:trHeight w:val="70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Ghi chú</w:t>
            </w:r>
          </w:p>
        </w:tc>
      </w:tr>
      <w:tr w:rsidR="00895D0A" w:rsidRPr="008416D2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20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bCs/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9.6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8.4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7.4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679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8.5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8.5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 </w:t>
            </w: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</w:t>
            </w:r>
            <w:r w:rsidRPr="008416D2">
              <w:rPr>
                <w:bCs/>
                <w:szCs w:val="26"/>
              </w:rPr>
              <w:lastRenderedPageBreak/>
              <w:t>toán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báo cáo tài chính và </w:t>
            </w:r>
            <w:r w:rsidRPr="008416D2">
              <w:rPr>
                <w:bCs/>
                <w:szCs w:val="26"/>
              </w:rPr>
              <w:lastRenderedPageBreak/>
              <w:t>báo cáo thuế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lastRenderedPageBreak/>
              <w:t>CNC110190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95D0A" w:rsidRPr="008416D2" w:rsidRDefault="00895D0A" w:rsidP="001A67F9">
            <w:pPr>
              <w:numPr>
                <w:ilvl w:val="0"/>
                <w:numId w:val="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Trần Thị Phương_ Mã số sinh viên: 17222KT0033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8416D2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Ghi chú</w:t>
            </w:r>
          </w:p>
        </w:tc>
      </w:tr>
      <w:tr w:rsidR="00895D0A" w:rsidRPr="008416D2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7.1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7.1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715C07" w:rsidRPr="00585CC7" w:rsidRDefault="00715C07" w:rsidP="00895D0A">
      <w:pPr>
        <w:pStyle w:val="ListParagrap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Trần Quỳnh Như_ Mã số sinh viên: 17222KT0005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8416D2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Ghi chú</w:t>
            </w:r>
          </w:p>
        </w:tc>
      </w:tr>
      <w:tr w:rsidR="00895D0A" w:rsidRPr="008416D2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8416D2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8416D2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  <w:r w:rsidRPr="008416D2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8.3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szCs w:val="26"/>
              </w:rPr>
            </w:pPr>
            <w:r w:rsidRPr="008416D2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szCs w:val="26"/>
              </w:rPr>
            </w:pPr>
            <w:r w:rsidRPr="008416D2"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8416D2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8416D2" w:rsidRDefault="00895D0A" w:rsidP="001A67F9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8416D2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8416D2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Họ và tên sinh viên : Phạm Thị Ngọc Tài_ Mã số sinh viên:</w:t>
      </w:r>
      <w:r w:rsidRPr="005D1256">
        <w:rPr>
          <w:b/>
        </w:rPr>
        <w:t xml:space="preserve"> </w:t>
      </w:r>
      <w:r w:rsidRPr="005D1256">
        <w:rPr>
          <w:b/>
          <w:bCs/>
          <w:szCs w:val="26"/>
        </w:rPr>
        <w:t>17622KT0049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B929F0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Ghi chú</w:t>
            </w:r>
          </w:p>
        </w:tc>
      </w:tr>
      <w:tr w:rsidR="00895D0A" w:rsidRPr="00B929F0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B929F0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B929F0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B929F0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  <w:r w:rsidRPr="00B929F0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  <w:r w:rsidRPr="00B929F0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B929F0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6.6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  <w:r w:rsidRPr="00B929F0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6.6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  <w:r w:rsidRPr="00B929F0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>9.8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7.6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7.8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7.8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B929F0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B929F0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bCs/>
                <w:szCs w:val="26"/>
              </w:rPr>
            </w:pPr>
            <w:r w:rsidRPr="00B929F0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rPr>
                <w:szCs w:val="26"/>
              </w:rPr>
            </w:pPr>
            <w:r w:rsidRPr="00B929F0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B929F0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B929F0">
              <w:rPr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B929F0" w:rsidRDefault="00895D0A" w:rsidP="001A67F9">
            <w:pPr>
              <w:numPr>
                <w:ilvl w:val="0"/>
                <w:numId w:val="10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B929F0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D66DF5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D66DF5">
        <w:rPr>
          <w:b/>
          <w:bCs/>
          <w:szCs w:val="26"/>
        </w:rPr>
        <w:t>Họ và tên sinh viên : Nguyễn Thị Cẩm Tú_ Mã số sinh viên: 17622KT0043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9.3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1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Pr="00585CC7" w:rsidRDefault="00895D0A" w:rsidP="00895D0A">
      <w:pPr>
        <w:spacing w:line="288" w:lineRule="auto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Huỳnh Thị Hồng Đào_Mã số sinh viên: 17622KT0045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6.7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7.1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7.1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2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6.6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Pr="00585CC7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 xml:space="preserve"> Họ và tên sinh viên : Huỳnh Thị Kim Thoa_ Mã số sinh viên: 17622KT0032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9.3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6.3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3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715C07" w:rsidRDefault="00715C07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715C07" w:rsidRDefault="00715C07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Họ và tên sinh viên : Tô Võ Bích Hằng_Mã số sinh viên: 17622KT0036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5.9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5.9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4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Nguyễn Văn Đức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 xml:space="preserve"> Mã số sinh viên: 17222KT0027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5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Nghiêm Phùng Như Quỳnh_ Mã số sinh viên: 17622KT0039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6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Pr="00585CC7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Võ Thị Thanh Tùng_ Mã số sinh viên: 17222KT0050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8.0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auto" w:fill="auto"/>
            <w:vAlign w:val="center"/>
          </w:tcPr>
          <w:p w:rsidR="00895D0A" w:rsidRPr="00701321" w:rsidRDefault="00895D0A" w:rsidP="001A67F9">
            <w:pPr>
              <w:numPr>
                <w:ilvl w:val="0"/>
                <w:numId w:val="17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Pr="00585CC7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numPr>
          <w:ilvl w:val="0"/>
          <w:numId w:val="1"/>
        </w:num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Họ và tên sinh viên : Nguyễn Thị Tuyết Hạnh_ Mã số sinh viên: 17622KT0021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082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701321" w:rsidTr="00715C07">
        <w:trPr>
          <w:trHeight w:val="70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TT</w:t>
            </w:r>
          </w:p>
        </w:tc>
        <w:tc>
          <w:tcPr>
            <w:tcW w:w="5350" w:type="dxa"/>
            <w:gridSpan w:val="3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Ghi chú</w:t>
            </w:r>
          </w:p>
        </w:tc>
      </w:tr>
      <w:tr w:rsidR="00895D0A" w:rsidRPr="00701321" w:rsidTr="00715C07">
        <w:trPr>
          <w:trHeight w:val="675"/>
        </w:trPr>
        <w:tc>
          <w:tcPr>
            <w:tcW w:w="570" w:type="dxa"/>
            <w:vMerge/>
            <w:shd w:val="clear" w:color="auto" w:fill="auto"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70132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bCs/>
                <w:szCs w:val="26"/>
              </w:rPr>
              <w:t> </w:t>
            </w:r>
          </w:p>
        </w:tc>
      </w:tr>
      <w:tr w:rsidR="00895D0A" w:rsidRPr="00701321" w:rsidTr="00715C07">
        <w:trPr>
          <w:trHeight w:val="20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bCs/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6.9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both"/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Thuế và khai báo thuế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9.0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709" w:type="dxa"/>
            <w:vMerge w:val="restart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9.2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701321" w:rsidTr="00715C07">
        <w:trPr>
          <w:trHeight w:val="679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 </w:t>
            </w:r>
          </w:p>
        </w:tc>
      </w:tr>
      <w:tr w:rsidR="00895D0A" w:rsidRPr="00701321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8.1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70132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701321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7.2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4.7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585CC7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 xml:space="preserve">Giáo dục thể chất 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  <w:highlight w:val="yellow"/>
              </w:rPr>
            </w:pPr>
            <w:r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9.4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 w:val="restart"/>
            <w:shd w:val="clear" w:color="000000" w:fill="FFFFFF"/>
            <w:vAlign w:val="center"/>
          </w:tcPr>
          <w:p w:rsidR="00895D0A" w:rsidRPr="00701321" w:rsidRDefault="00895D0A" w:rsidP="001A67F9">
            <w:pPr>
              <w:numPr>
                <w:ilvl w:val="0"/>
                <w:numId w:val="18"/>
              </w:numPr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 w:rsidRPr="00AE4A86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7.9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570" w:type="dxa"/>
            <w:vMerge/>
            <w:shd w:val="clear" w:color="000000" w:fill="FFFFFF"/>
            <w:vAlign w:val="center"/>
          </w:tcPr>
          <w:p w:rsidR="00895D0A" w:rsidRPr="00701321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082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 – AN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7.3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AE4A86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895D0A" w:rsidRPr="005D1256" w:rsidRDefault="00895D0A" w:rsidP="00895D0A">
      <w:pPr>
        <w:spacing w:line="288" w:lineRule="auto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18. Họ và tên sinh viên :  Kiều Thị Miền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>Mã số sinh viên</w:t>
      </w:r>
      <w:r>
        <w:rPr>
          <w:b/>
          <w:bCs/>
          <w:szCs w:val="26"/>
        </w:rPr>
        <w:t>:</w:t>
      </w:r>
      <w:r w:rsidRPr="005D1256">
        <w:rPr>
          <w:b/>
          <w:bCs/>
          <w:szCs w:val="26"/>
        </w:rPr>
        <w:t> 17222KT0046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1418"/>
        <w:gridCol w:w="850"/>
        <w:gridCol w:w="3827"/>
        <w:gridCol w:w="1701"/>
        <w:gridCol w:w="993"/>
        <w:gridCol w:w="850"/>
        <w:gridCol w:w="709"/>
      </w:tblGrid>
      <w:tr w:rsidR="00895D0A" w:rsidRPr="00107001" w:rsidTr="00715C07">
        <w:trPr>
          <w:trHeight w:val="705"/>
        </w:trPr>
        <w:tc>
          <w:tcPr>
            <w:tcW w:w="468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TT</w:t>
            </w:r>
          </w:p>
        </w:tc>
        <w:tc>
          <w:tcPr>
            <w:tcW w:w="5452" w:type="dxa"/>
            <w:gridSpan w:val="3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Ghi chú</w:t>
            </w:r>
          </w:p>
        </w:tc>
      </w:tr>
      <w:tr w:rsidR="00895D0A" w:rsidRPr="00107001" w:rsidTr="00715C07">
        <w:trPr>
          <w:trHeight w:val="675"/>
        </w:trPr>
        <w:tc>
          <w:tcPr>
            <w:tcW w:w="468" w:type="dxa"/>
            <w:vMerge/>
            <w:shd w:val="clear" w:color="auto" w:fill="auto"/>
            <w:vAlign w:val="center"/>
          </w:tcPr>
          <w:p w:rsidR="00895D0A" w:rsidRPr="00107001" w:rsidRDefault="00895D0A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/>
                <w:bCs/>
                <w:szCs w:val="26"/>
              </w:rPr>
            </w:pPr>
            <w:r w:rsidRPr="00107001">
              <w:rPr>
                <w:b/>
                <w:bCs/>
                <w:szCs w:val="26"/>
              </w:rPr>
              <w:t>Điểm</w:t>
            </w:r>
          </w:p>
        </w:tc>
        <w:tc>
          <w:tcPr>
            <w:tcW w:w="709" w:type="dxa"/>
            <w:vMerge/>
            <w:vAlign w:val="center"/>
          </w:tcPr>
          <w:p w:rsidR="00895D0A" w:rsidRPr="00107001" w:rsidRDefault="00895D0A" w:rsidP="00895D0A">
            <w:pPr>
              <w:rPr>
                <w:b/>
                <w:bCs/>
                <w:szCs w:val="26"/>
              </w:rPr>
            </w:pP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Thống kê kinh tế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szCs w:val="26"/>
              </w:rPr>
            </w:pPr>
            <w:r w:rsidRPr="00107001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szCs w:val="26"/>
              </w:rPr>
            </w:pPr>
            <w:r w:rsidRPr="00107001">
              <w:rPr>
                <w:bCs/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szCs w:val="26"/>
              </w:rPr>
            </w:pPr>
            <w:r w:rsidRPr="00107001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bCs/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Marketing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szCs w:val="26"/>
              </w:rPr>
            </w:pPr>
            <w:r w:rsidRPr="00107001"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bCs/>
                <w:szCs w:val="26"/>
              </w:rPr>
            </w:pP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both"/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6.0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 xml:space="preserve">Tin học 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8416D2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679"/>
        </w:trPr>
        <w:tc>
          <w:tcPr>
            <w:tcW w:w="468" w:type="dxa"/>
            <w:vMerge w:val="restart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Chứng từ sổ sách và khai báo thuế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szCs w:val="26"/>
              </w:rPr>
              <w:t> </w:t>
            </w: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vMerge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</w:p>
        </w:tc>
      </w:tr>
      <w:tr w:rsidR="00895D0A" w:rsidRPr="00107001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Kế toán tài chính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7.0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107001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Tín dụng ngân hàng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Nghiệp vụ ngân hàng thương mại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 w:rsidRPr="00107001">
              <w:rPr>
                <w:color w:val="000000"/>
                <w:szCs w:val="26"/>
              </w:rPr>
              <w:t>CSC110110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 w:rsidRPr="00107001">
              <w:rPr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vMerge w:val="restart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Triết học Mác - Lênin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ind w:left="360"/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Kinh tế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color w:val="000000"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Tin học văn phòng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Anh văn căn bản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107001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  <w:tr w:rsidR="00895D0A" w:rsidRPr="00585CC7" w:rsidTr="00715C07">
        <w:trPr>
          <w:trHeight w:val="345"/>
        </w:trPr>
        <w:tc>
          <w:tcPr>
            <w:tcW w:w="468" w:type="dxa"/>
            <w:shd w:val="clear" w:color="000000" w:fill="FFFFFF"/>
            <w:vAlign w:val="center"/>
          </w:tcPr>
          <w:p w:rsidR="00895D0A" w:rsidRPr="00107001" w:rsidRDefault="00895D0A" w:rsidP="001A67F9">
            <w:pPr>
              <w:numPr>
                <w:ilvl w:val="0"/>
                <w:numId w:val="19"/>
              </w:numPr>
              <w:jc w:val="both"/>
              <w:rPr>
                <w:szCs w:val="26"/>
              </w:rPr>
            </w:pPr>
          </w:p>
        </w:tc>
        <w:tc>
          <w:tcPr>
            <w:tcW w:w="3184" w:type="dxa"/>
            <w:shd w:val="clear" w:color="000000" w:fill="FFFFFF"/>
            <w:vAlign w:val="center"/>
          </w:tcPr>
          <w:p w:rsidR="00895D0A" w:rsidRDefault="00895D0A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Anh văn căn bản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Default="00895D0A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Anh văn</w:t>
            </w:r>
            <w:r>
              <w:rPr>
                <w:bCs/>
                <w:szCs w:val="26"/>
              </w:rPr>
              <w:t xml:space="preserve">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95D0A" w:rsidRPr="004D04BA" w:rsidRDefault="00895D0A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8.0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95D0A" w:rsidRPr="00585CC7" w:rsidRDefault="00895D0A" w:rsidP="00895D0A">
            <w:pPr>
              <w:rPr>
                <w:szCs w:val="26"/>
              </w:rPr>
            </w:pPr>
          </w:p>
        </w:tc>
      </w:tr>
    </w:tbl>
    <w:p w:rsidR="00715C07" w:rsidRDefault="00715C07" w:rsidP="00895D0A">
      <w:pPr>
        <w:pStyle w:val="ListParagraph"/>
        <w:spacing w:line="288" w:lineRule="auto"/>
        <w:ind w:left="360" w:firstLine="0"/>
        <w:jc w:val="both"/>
        <w:rPr>
          <w:b/>
          <w:bCs/>
          <w:szCs w:val="26"/>
        </w:rPr>
      </w:pPr>
    </w:p>
    <w:p w:rsidR="00715C07" w:rsidRDefault="00715C07" w:rsidP="00895D0A">
      <w:pPr>
        <w:pStyle w:val="ListParagraph"/>
        <w:spacing w:line="288" w:lineRule="auto"/>
        <w:ind w:left="360" w:firstLine="0"/>
        <w:jc w:val="both"/>
        <w:rPr>
          <w:b/>
          <w:bCs/>
          <w:szCs w:val="26"/>
        </w:rPr>
      </w:pPr>
    </w:p>
    <w:p w:rsidR="00895D0A" w:rsidRPr="005D1256" w:rsidRDefault="00895D0A" w:rsidP="00895D0A">
      <w:pPr>
        <w:pStyle w:val="ListParagraph"/>
        <w:spacing w:line="288" w:lineRule="auto"/>
        <w:ind w:left="360" w:firstLine="0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lastRenderedPageBreak/>
        <w:t>19.Họ và tên sinh viên : Đỗ Thị Bình</w:t>
      </w:r>
      <w:r>
        <w:rPr>
          <w:b/>
          <w:bCs/>
          <w:szCs w:val="26"/>
        </w:rPr>
        <w:t>_</w:t>
      </w:r>
      <w:r w:rsidRPr="005D1256">
        <w:rPr>
          <w:b/>
          <w:bCs/>
          <w:szCs w:val="26"/>
        </w:rPr>
        <w:t>Mã số sinh viên</w:t>
      </w:r>
      <w:r>
        <w:rPr>
          <w:b/>
          <w:bCs/>
          <w:szCs w:val="26"/>
        </w:rPr>
        <w:t>:</w:t>
      </w:r>
      <w:r w:rsidRPr="005D1256">
        <w:rPr>
          <w:b/>
          <w:bCs/>
          <w:szCs w:val="26"/>
        </w:rPr>
        <w:t> 17622KT0055</w:t>
      </w:r>
    </w:p>
    <w:tbl>
      <w:tblPr>
        <w:tblW w:w="139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34"/>
        <w:gridCol w:w="1418"/>
        <w:gridCol w:w="850"/>
        <w:gridCol w:w="3827"/>
        <w:gridCol w:w="1701"/>
        <w:gridCol w:w="993"/>
        <w:gridCol w:w="850"/>
        <w:gridCol w:w="708"/>
      </w:tblGrid>
      <w:tr w:rsidR="00031BBD" w:rsidRPr="00701321" w:rsidTr="00ED3409">
        <w:trPr>
          <w:trHeight w:val="70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031BBD" w:rsidRPr="00701321" w:rsidRDefault="00031BBD" w:rsidP="00895D0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TT</w:t>
            </w:r>
          </w:p>
        </w:tc>
        <w:tc>
          <w:tcPr>
            <w:tcW w:w="5002" w:type="dxa"/>
            <w:gridSpan w:val="3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Ghi chú</w:t>
            </w:r>
          </w:p>
        </w:tc>
      </w:tr>
      <w:tr w:rsidR="00031BBD" w:rsidRPr="00701321" w:rsidTr="00ED3409">
        <w:trPr>
          <w:trHeight w:val="675"/>
        </w:trPr>
        <w:tc>
          <w:tcPr>
            <w:tcW w:w="900" w:type="dxa"/>
            <w:vMerge/>
            <w:shd w:val="clear" w:color="auto" w:fill="auto"/>
            <w:vAlign w:val="center"/>
          </w:tcPr>
          <w:p w:rsidR="00031BBD" w:rsidRPr="00701321" w:rsidRDefault="00031BBD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6.8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both"/>
              <w:rPr>
                <w:szCs w:val="26"/>
              </w:rPr>
            </w:pPr>
            <w:r w:rsidRPr="00D244E4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6.8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Lý thuyết thống kê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both"/>
              <w:rPr>
                <w:szCs w:val="26"/>
              </w:rPr>
            </w:pPr>
            <w:r w:rsidRPr="00D244E4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9.3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20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Tài chính tiền tệ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both"/>
              <w:rPr>
                <w:szCs w:val="26"/>
              </w:rPr>
            </w:pPr>
            <w:r w:rsidRPr="00D244E4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8.4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Nguyên lý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both"/>
              <w:rPr>
                <w:szCs w:val="26"/>
              </w:rPr>
            </w:pPr>
            <w:r w:rsidRPr="00D244E4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9.1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tài chính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9.4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tài chính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9.8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8.8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9.1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7.9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 xml:space="preserve">Ứng dụng Excel kế toán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Ứng dụng Excel kế toán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CNC110122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8416D2" w:rsidRDefault="00715C07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8.0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bCs/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Phần mềm kế toán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8.5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Sử dụng phần mềm kế toán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CNC110050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8.5</w:t>
            </w:r>
          </w:p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8.5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vMerge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Phần mềm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8.5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bCs/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4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 xml:space="preserve">Thực hành nghiệp vụ kế toán 1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10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Thực hành nghiệp vụ kế toán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Luân chuyển các phần hành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9.5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Thực hành nghiệp vụ kế toán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Thực hành báo cáo tài chính và báo cáo thuế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CNC110190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9.0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Báo cáo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Báo cáo tài chính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CNK110010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8.7</w:t>
            </w:r>
          </w:p>
        </w:tc>
        <w:tc>
          <w:tcPr>
            <w:tcW w:w="708" w:type="dxa"/>
            <w:shd w:val="clear" w:color="000000" w:fill="FFFFFF"/>
          </w:tcPr>
          <w:p w:rsidR="00715C07" w:rsidRPr="00701321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Anh văn 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5.5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color w:val="000000"/>
                <w:szCs w:val="26"/>
              </w:rPr>
            </w:pPr>
            <w:r w:rsidRPr="00D244E4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4D04BA" w:rsidRDefault="00715C07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5.5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Giáo dục 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4D04BA" w:rsidRDefault="00715C07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8.9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Giáo dục thể chất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4D04BA" w:rsidRDefault="00715C07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9.5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Giáo dục thể chất 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Giáo dục thể chất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DCK100032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4D04BA" w:rsidRDefault="00715C07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9.0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4D04BA" w:rsidRDefault="00715C07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8.2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Kỹ năng giao tiếp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7.9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color w:val="000000"/>
                <w:szCs w:val="26"/>
              </w:rPr>
            </w:pPr>
            <w:r w:rsidRPr="00D244E4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Default="00715C07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7.9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color w:val="000000"/>
                <w:szCs w:val="26"/>
              </w:rPr>
            </w:pPr>
            <w:r w:rsidRPr="00D244E4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Default="00715C07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8.3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szCs w:val="26"/>
              </w:rPr>
              <w:t>Giáo dục quốc phòng – AN 1B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color w:val="000000"/>
                <w:szCs w:val="26"/>
              </w:rPr>
            </w:pPr>
            <w:r w:rsidRPr="00D244E4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Default="00715C07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8.2</w:t>
            </w:r>
          </w:p>
        </w:tc>
        <w:tc>
          <w:tcPr>
            <w:tcW w:w="708" w:type="dxa"/>
            <w:shd w:val="clear" w:color="000000" w:fill="FFFFFF"/>
          </w:tcPr>
          <w:p w:rsidR="00715C07" w:rsidRDefault="00715C07" w:rsidP="00895D0A">
            <w:pPr>
              <w:jc w:val="center"/>
              <w:rPr>
                <w:szCs w:val="26"/>
              </w:rPr>
            </w:pPr>
          </w:p>
        </w:tc>
      </w:tr>
      <w:tr w:rsidR="00715C07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715C07" w:rsidRPr="00701321" w:rsidRDefault="00715C07" w:rsidP="001A67F9">
            <w:pPr>
              <w:numPr>
                <w:ilvl w:val="0"/>
                <w:numId w:val="20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szCs w:val="26"/>
              </w:rPr>
            </w:pPr>
            <w:r w:rsidRPr="00D244E4">
              <w:rPr>
                <w:bCs/>
                <w:szCs w:val="26"/>
              </w:rPr>
              <w:t>Nghiệp vụ ngân hàng thương mại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bCs/>
                <w:szCs w:val="26"/>
              </w:rPr>
              <w:t>Nghiệp vụ ngân hàng thương mại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15C07" w:rsidRPr="00D244E4" w:rsidRDefault="00715C07" w:rsidP="00895D0A">
            <w:pPr>
              <w:rPr>
                <w:bCs/>
                <w:szCs w:val="26"/>
              </w:rPr>
            </w:pPr>
            <w:r w:rsidRPr="00D244E4">
              <w:rPr>
                <w:color w:val="000000"/>
                <w:szCs w:val="26"/>
              </w:rPr>
              <w:t>CSC110110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15C07" w:rsidRPr="005D1256" w:rsidRDefault="00715C07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15C07" w:rsidRPr="00D244E4" w:rsidRDefault="00715C07" w:rsidP="00715C07">
            <w:pPr>
              <w:jc w:val="center"/>
              <w:rPr>
                <w:szCs w:val="26"/>
              </w:rPr>
            </w:pPr>
            <w:r w:rsidRPr="00D244E4">
              <w:rPr>
                <w:szCs w:val="26"/>
              </w:rPr>
              <w:t>5.3</w:t>
            </w:r>
          </w:p>
        </w:tc>
        <w:tc>
          <w:tcPr>
            <w:tcW w:w="708" w:type="dxa"/>
            <w:shd w:val="clear" w:color="000000" w:fill="FFFFFF"/>
          </w:tcPr>
          <w:p w:rsidR="00715C07" w:rsidRPr="005D1256" w:rsidRDefault="00715C07" w:rsidP="00895D0A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895D0A" w:rsidRPr="00585CC7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5D1256" w:rsidRDefault="00895D0A" w:rsidP="00895D0A">
      <w:pPr>
        <w:pStyle w:val="ListParagraph"/>
        <w:spacing w:line="288" w:lineRule="auto"/>
        <w:ind w:left="360" w:firstLine="0"/>
        <w:jc w:val="both"/>
        <w:rPr>
          <w:b/>
          <w:bCs/>
          <w:szCs w:val="26"/>
        </w:rPr>
      </w:pPr>
      <w:r w:rsidRPr="005D1256">
        <w:rPr>
          <w:b/>
          <w:bCs/>
          <w:szCs w:val="26"/>
        </w:rPr>
        <w:t>20.Họ và tên sinh viên : Trần Thị Kim Thanh_ Mã số sinh viên: 17222KT0056</w:t>
      </w:r>
    </w:p>
    <w:tbl>
      <w:tblPr>
        <w:tblW w:w="139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34"/>
        <w:gridCol w:w="1418"/>
        <w:gridCol w:w="850"/>
        <w:gridCol w:w="3827"/>
        <w:gridCol w:w="1701"/>
        <w:gridCol w:w="993"/>
        <w:gridCol w:w="850"/>
        <w:gridCol w:w="708"/>
      </w:tblGrid>
      <w:tr w:rsidR="00031BBD" w:rsidRPr="00701321" w:rsidTr="00ED3409">
        <w:trPr>
          <w:trHeight w:val="70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031BBD" w:rsidRPr="00701321" w:rsidRDefault="00031BBD" w:rsidP="00895D0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TT</w:t>
            </w:r>
          </w:p>
        </w:tc>
        <w:tc>
          <w:tcPr>
            <w:tcW w:w="5002" w:type="dxa"/>
            <w:gridSpan w:val="3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Ghi chú</w:t>
            </w:r>
          </w:p>
        </w:tc>
      </w:tr>
      <w:tr w:rsidR="00031BBD" w:rsidRPr="00701321" w:rsidTr="00ED3409">
        <w:trPr>
          <w:trHeight w:val="675"/>
        </w:trPr>
        <w:tc>
          <w:tcPr>
            <w:tcW w:w="900" w:type="dxa"/>
            <w:vMerge/>
            <w:shd w:val="clear" w:color="auto" w:fill="auto"/>
            <w:vAlign w:val="center"/>
          </w:tcPr>
          <w:p w:rsidR="00031BBD" w:rsidRPr="00701321" w:rsidRDefault="00031BBD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ind w:left="360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Kinh tế vi mô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jc w:val="both"/>
              <w:rPr>
                <w:szCs w:val="26"/>
              </w:rPr>
            </w:pPr>
            <w:r w:rsidRPr="00392185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Thống kê doanh nghiệp sản xuất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jc w:val="both"/>
              <w:rPr>
                <w:szCs w:val="26"/>
              </w:rPr>
            </w:pPr>
            <w:r w:rsidRPr="00392185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20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Lý thuyết t</w:t>
            </w:r>
            <w:r w:rsidRPr="00701321">
              <w:rPr>
                <w:szCs w:val="26"/>
              </w:rPr>
              <w:t xml:space="preserve">ài chính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jc w:val="both"/>
              <w:rPr>
                <w:szCs w:val="26"/>
              </w:rPr>
            </w:pPr>
            <w:r w:rsidRPr="00392185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Lý thuyết hạch toán</w:t>
            </w:r>
            <w:r w:rsidRPr="00701321">
              <w:rPr>
                <w:szCs w:val="26"/>
              </w:rPr>
              <w:t xml:space="preserve">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jc w:val="both"/>
              <w:rPr>
                <w:szCs w:val="26"/>
              </w:rPr>
            </w:pPr>
            <w:r w:rsidRPr="00392185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vMerge w:val="restart"/>
            <w:shd w:val="clear" w:color="000000" w:fill="FFFFFF"/>
            <w:vAlign w:val="center"/>
          </w:tcPr>
          <w:p w:rsidR="00031BBD" w:rsidRPr="00585CC7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 xml:space="preserve">Anh văn 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color w:val="000000"/>
                <w:szCs w:val="26"/>
              </w:rPr>
            </w:pPr>
            <w:r w:rsidRPr="004D04BA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vMerge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Anh văn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6.5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vMerge w:val="restart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Giáo dục thể chất 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vMerge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Giáo dục thể chất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DCK10003</w:t>
            </w:r>
            <w:r>
              <w:rPr>
                <w:bCs/>
                <w:szCs w:val="2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Tin học căn bản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6.9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Giáo dục pháp luật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szCs w:val="26"/>
              </w:rPr>
            </w:pPr>
            <w:r w:rsidRPr="00392185"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AE4A86" w:rsidRDefault="00031BBD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8.4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Giáo dục quốc phòng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szCs w:val="26"/>
              </w:rPr>
            </w:pPr>
            <w:r w:rsidRPr="00392185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AE4A86" w:rsidRDefault="00031BBD" w:rsidP="00895D0A">
            <w:pPr>
              <w:rPr>
                <w:color w:val="000000"/>
                <w:szCs w:val="26"/>
              </w:rPr>
            </w:pPr>
            <w:r w:rsidRPr="00AE4A86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107001">
              <w:rPr>
                <w:szCs w:val="26"/>
              </w:rPr>
              <w:t>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szCs w:val="26"/>
              </w:rPr>
            </w:pPr>
            <w:r w:rsidRPr="00392185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107001">
              <w:rPr>
                <w:szCs w:val="26"/>
              </w:rPr>
              <w:t>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szCs w:val="26"/>
              </w:rPr>
            </w:pPr>
            <w:r w:rsidRPr="00392185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5.7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D53BE2" w:rsidRDefault="00031BBD" w:rsidP="00895D0A">
            <w:pPr>
              <w:rPr>
                <w:szCs w:val="26"/>
              </w:rPr>
            </w:pPr>
            <w:r w:rsidRPr="00D53BE2">
              <w:rPr>
                <w:bCs/>
                <w:szCs w:val="26"/>
              </w:rPr>
              <w:t xml:space="preserve">Kế toán tài chính </w:t>
            </w:r>
            <w:r>
              <w:rPr>
                <w:bCs/>
                <w:szCs w:val="26"/>
              </w:rPr>
              <w:t>(</w:t>
            </w:r>
            <w:r w:rsidRPr="00D53BE2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5.5</w:t>
            </w:r>
          </w:p>
        </w:tc>
        <w:tc>
          <w:tcPr>
            <w:tcW w:w="708" w:type="dxa"/>
            <w:shd w:val="clear" w:color="000000" w:fill="FFFFFF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D53BE2" w:rsidRDefault="00031BBD" w:rsidP="00895D0A">
            <w:pPr>
              <w:rPr>
                <w:szCs w:val="26"/>
              </w:rPr>
            </w:pPr>
            <w:r w:rsidRPr="00D53BE2">
              <w:rPr>
                <w:bCs/>
                <w:szCs w:val="26"/>
              </w:rPr>
              <w:t xml:space="preserve">Kế toán tài chính </w:t>
            </w:r>
            <w:r>
              <w:rPr>
                <w:bCs/>
                <w:szCs w:val="26"/>
              </w:rPr>
              <w:t>(</w:t>
            </w:r>
            <w:r w:rsidRPr="00D53BE2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6.6</w:t>
            </w:r>
          </w:p>
        </w:tc>
        <w:tc>
          <w:tcPr>
            <w:tcW w:w="708" w:type="dxa"/>
            <w:shd w:val="clear" w:color="000000" w:fill="FFFFFF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1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D53BE2" w:rsidRDefault="00031BBD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Tin học kế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  <w:r w:rsidRPr="005D1256">
              <w:rPr>
                <w:color w:val="000000"/>
                <w:szCs w:val="26"/>
              </w:rPr>
              <w:t>5.2</w:t>
            </w:r>
          </w:p>
        </w:tc>
        <w:tc>
          <w:tcPr>
            <w:tcW w:w="708" w:type="dxa"/>
            <w:shd w:val="clear" w:color="000000" w:fill="FFFFFF"/>
          </w:tcPr>
          <w:p w:rsidR="00031BBD" w:rsidRPr="005D1256" w:rsidRDefault="00031BBD" w:rsidP="00895D0A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895D0A" w:rsidRDefault="00895D0A" w:rsidP="00895D0A">
      <w:pPr>
        <w:pStyle w:val="ListParagraph"/>
        <w:spacing w:line="288" w:lineRule="auto"/>
        <w:ind w:firstLine="0"/>
        <w:jc w:val="both"/>
        <w:rPr>
          <w:bCs/>
          <w:szCs w:val="26"/>
        </w:rPr>
      </w:pPr>
    </w:p>
    <w:p w:rsidR="00895D0A" w:rsidRDefault="00895D0A" w:rsidP="00895D0A">
      <w:pPr>
        <w:pStyle w:val="ListParagraph"/>
        <w:spacing w:line="288" w:lineRule="auto"/>
        <w:ind w:left="360" w:firstLine="0"/>
        <w:jc w:val="both"/>
        <w:rPr>
          <w:bCs/>
          <w:szCs w:val="26"/>
        </w:rPr>
      </w:pPr>
      <w:r>
        <w:rPr>
          <w:bCs/>
          <w:szCs w:val="26"/>
        </w:rPr>
        <w:t xml:space="preserve">21. </w:t>
      </w:r>
      <w:r w:rsidRPr="00D66DF5">
        <w:rPr>
          <w:b/>
          <w:bCs/>
          <w:szCs w:val="26"/>
        </w:rPr>
        <w:t>Họ và tên sinh viên : Phạm Thị Tuyết Mai_ Mã số sinh viên: 17222KT0054</w:t>
      </w:r>
    </w:p>
    <w:tbl>
      <w:tblPr>
        <w:tblW w:w="139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34"/>
        <w:gridCol w:w="1418"/>
        <w:gridCol w:w="850"/>
        <w:gridCol w:w="3827"/>
        <w:gridCol w:w="1701"/>
        <w:gridCol w:w="993"/>
        <w:gridCol w:w="850"/>
        <w:gridCol w:w="708"/>
      </w:tblGrid>
      <w:tr w:rsidR="00031BBD" w:rsidRPr="00701321" w:rsidTr="00ED3409">
        <w:trPr>
          <w:trHeight w:val="70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031BBD" w:rsidRPr="00701321" w:rsidRDefault="00031BBD" w:rsidP="00895D0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TT</w:t>
            </w:r>
          </w:p>
        </w:tc>
        <w:tc>
          <w:tcPr>
            <w:tcW w:w="5002" w:type="dxa"/>
            <w:gridSpan w:val="3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TRONG BẢNG ĐIỂM CỦA SV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 ĐƯỢC MIỄN TRỪ TRONG CHƯƠNG TRÌNH ĐÀO TẠO BẬC CAO ĐẲNG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Ghi chú</w:t>
            </w:r>
          </w:p>
        </w:tc>
      </w:tr>
      <w:tr w:rsidR="00031BBD" w:rsidRPr="00701321" w:rsidTr="00ED3409">
        <w:trPr>
          <w:trHeight w:val="675"/>
        </w:trPr>
        <w:tc>
          <w:tcPr>
            <w:tcW w:w="900" w:type="dxa"/>
            <w:vMerge/>
            <w:shd w:val="clear" w:color="auto" w:fill="auto"/>
            <w:vAlign w:val="center"/>
          </w:tcPr>
          <w:p w:rsidR="00031BBD" w:rsidRPr="00701321" w:rsidRDefault="00031BBD" w:rsidP="00895D0A">
            <w:pPr>
              <w:rPr>
                <w:b/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TC/ĐVHT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Môn học/học phần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Mã Môn học/học phần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Số tín chỉ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  <w:r w:rsidRPr="00701321">
              <w:rPr>
                <w:b/>
                <w:bCs/>
                <w:szCs w:val="26"/>
              </w:rPr>
              <w:t>Điểm</w:t>
            </w:r>
          </w:p>
        </w:tc>
        <w:tc>
          <w:tcPr>
            <w:tcW w:w="708" w:type="dxa"/>
            <w:shd w:val="clear" w:color="000000" w:fill="FFFFFF"/>
          </w:tcPr>
          <w:p w:rsidR="00031BBD" w:rsidRPr="00701321" w:rsidRDefault="00031BBD" w:rsidP="00895D0A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T</w:t>
            </w:r>
            <w:r w:rsidRPr="00701321">
              <w:rPr>
                <w:szCs w:val="26"/>
              </w:rPr>
              <w:t>hống kê</w:t>
            </w:r>
            <w:r>
              <w:rPr>
                <w:szCs w:val="26"/>
              </w:rPr>
              <w:t xml:space="preserve"> kinh tế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jc w:val="both"/>
              <w:rPr>
                <w:szCs w:val="26"/>
              </w:rPr>
            </w:pPr>
            <w:r w:rsidRPr="00FE19C5">
              <w:rPr>
                <w:szCs w:val="26"/>
              </w:rPr>
              <w:t>Lý thuyết thống kê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szCs w:val="26"/>
              </w:rPr>
              <w:t>CSK110020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20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Tín dụng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jc w:val="both"/>
              <w:rPr>
                <w:szCs w:val="26"/>
              </w:rPr>
            </w:pPr>
            <w:r w:rsidRPr="00FE19C5">
              <w:rPr>
                <w:szCs w:val="26"/>
              </w:rPr>
              <w:t>Tài chính tiền tệ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szCs w:val="26"/>
              </w:rPr>
              <w:t>CSK110040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bCs/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Kế toán đại cương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jc w:val="both"/>
              <w:rPr>
                <w:szCs w:val="26"/>
              </w:rPr>
            </w:pPr>
            <w:r w:rsidRPr="00FE19C5">
              <w:rPr>
                <w:szCs w:val="26"/>
              </w:rPr>
              <w:t>Nguyên lý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szCs w:val="26"/>
              </w:rPr>
              <w:t>CSK110180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Cs/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Kế toán </w:t>
            </w:r>
            <w:r>
              <w:rPr>
                <w:bCs/>
                <w:szCs w:val="26"/>
              </w:rPr>
              <w:t>sản xuất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Kế toán tài chính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CNK110021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Kế toán </w:t>
            </w:r>
            <w:r>
              <w:rPr>
                <w:bCs/>
                <w:szCs w:val="26"/>
              </w:rPr>
              <w:t>thương mại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Kế toán tài chính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CNK110022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Tài chính doanh nghiệp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Tài chính doanh nghiệp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CSC110154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 xml:space="preserve">Thuế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 xml:space="preserve">Thuế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CSC110300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 w:rsidRPr="00701321">
              <w:rPr>
                <w:bCs/>
                <w:szCs w:val="26"/>
              </w:rPr>
              <w:t>Kế toán quản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Kế toán quản trị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CNC110010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701321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Ứng dụng Excel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 xml:space="preserve">Ứng dụng Excel kế toán </w:t>
            </w:r>
            <w:r>
              <w:rPr>
                <w:bCs/>
                <w:szCs w:val="26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rPr>
                <w:bCs/>
                <w:szCs w:val="26"/>
              </w:rPr>
            </w:pPr>
            <w:r w:rsidRPr="008416D2">
              <w:rPr>
                <w:bCs/>
                <w:szCs w:val="26"/>
              </w:rPr>
              <w:t>CNC11012</w:t>
            </w:r>
            <w:r>
              <w:rPr>
                <w:bCs/>
                <w:szCs w:val="2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8416D2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bCs/>
                <w:szCs w:val="26"/>
              </w:rPr>
            </w:pPr>
          </w:p>
        </w:tc>
      </w:tr>
      <w:tr w:rsidR="00031BBD" w:rsidRPr="00701321" w:rsidTr="00ED3409">
        <w:trPr>
          <w:trHeight w:val="344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rPr>
                <w:szCs w:val="26"/>
              </w:rPr>
            </w:pPr>
            <w:r>
              <w:rPr>
                <w:bCs/>
                <w:szCs w:val="26"/>
              </w:rPr>
              <w:t>Sổ sách chứng từ kế toán</w:t>
            </w:r>
            <w:r w:rsidRPr="00701321">
              <w:rPr>
                <w:bCs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Chứng từ sổ sách kế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CNK110030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Anh văn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bCs/>
                <w:szCs w:val="26"/>
              </w:rPr>
              <w:t>Anh văn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color w:val="000000"/>
                <w:szCs w:val="26"/>
              </w:rPr>
            </w:pPr>
            <w:r w:rsidRPr="005C4E9B">
              <w:rPr>
                <w:color w:val="000000"/>
                <w:szCs w:val="26"/>
              </w:rPr>
              <w:t>NNK100031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Anh văn 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392185" w:rsidRDefault="00031BBD" w:rsidP="00895D0A">
            <w:pPr>
              <w:rPr>
                <w:bCs/>
                <w:szCs w:val="26"/>
              </w:rPr>
            </w:pPr>
            <w:r w:rsidRPr="00392185">
              <w:rPr>
                <w:bCs/>
                <w:szCs w:val="26"/>
              </w:rPr>
              <w:t>Anh văn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NNC100020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Chính trị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bCs/>
                <w:szCs w:val="26"/>
              </w:rPr>
              <w:t>Chính trị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bCs/>
                <w:szCs w:val="26"/>
              </w:rPr>
            </w:pPr>
            <w:r w:rsidRPr="005C4E9B">
              <w:rPr>
                <w:bCs/>
                <w:szCs w:val="26"/>
              </w:rPr>
              <w:t>DCC100132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585CC7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vMerge w:val="restart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vMerge w:val="restart"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Giáo dục thể chất </w:t>
            </w:r>
          </w:p>
          <w:p w:rsidR="00031BBD" w:rsidRPr="004D04BA" w:rsidRDefault="00031BBD" w:rsidP="00895D0A">
            <w:pPr>
              <w:rPr>
                <w:bCs/>
                <w:szCs w:val="26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bCs/>
                <w:szCs w:val="26"/>
              </w:rPr>
              <w:t>Giáo dục thể chất 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bCs/>
                <w:szCs w:val="26"/>
              </w:rPr>
            </w:pPr>
            <w:r w:rsidRPr="005C4E9B">
              <w:rPr>
                <w:bCs/>
                <w:szCs w:val="26"/>
              </w:rPr>
              <w:t>DCK100031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vMerge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vMerge/>
            <w:shd w:val="clear" w:color="000000" w:fill="FFFFFF"/>
            <w:vAlign w:val="center"/>
          </w:tcPr>
          <w:p w:rsidR="00031BBD" w:rsidRPr="004D04BA" w:rsidRDefault="00031BBD" w:rsidP="00895D0A">
            <w:pPr>
              <w:rPr>
                <w:bCs/>
                <w:szCs w:val="26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bCs/>
                <w:szCs w:val="26"/>
              </w:rPr>
              <w:t>Giáo dục thể chất 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bCs/>
                <w:szCs w:val="26"/>
              </w:rPr>
            </w:pPr>
            <w:r w:rsidRPr="005C4E9B">
              <w:rPr>
                <w:bCs/>
                <w:szCs w:val="26"/>
              </w:rPr>
              <w:t>DCK100032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Nhập môn tin học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bCs/>
                <w:szCs w:val="26"/>
              </w:rPr>
              <w:t>Tin học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bCs/>
                <w:szCs w:val="26"/>
              </w:rPr>
            </w:pPr>
            <w:r w:rsidRPr="005C4E9B">
              <w:rPr>
                <w:bCs/>
                <w:szCs w:val="26"/>
              </w:rPr>
              <w:t>DCC100191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4D04BA" w:rsidRDefault="00031BBD" w:rsidP="00895D0A">
            <w:pPr>
              <w:jc w:val="center"/>
              <w:rPr>
                <w:bCs/>
                <w:szCs w:val="26"/>
              </w:rPr>
            </w:pPr>
            <w:r w:rsidRPr="004D04BA">
              <w:rPr>
                <w:bCs/>
                <w:szCs w:val="26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Nghiệp vụ văn phòng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bCs/>
                <w:szCs w:val="26"/>
              </w:rPr>
            </w:pPr>
            <w:r w:rsidRPr="00FE19C5">
              <w:rPr>
                <w:szCs w:val="26"/>
              </w:rPr>
              <w:t>Kỹ năng giao tiếp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color w:val="000000"/>
                <w:szCs w:val="26"/>
              </w:rPr>
            </w:pPr>
            <w:r w:rsidRPr="005C4E9B">
              <w:rPr>
                <w:color w:val="000000"/>
                <w:szCs w:val="26"/>
              </w:rPr>
              <w:t>DCK100010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>Pháp luật đại cương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szCs w:val="26"/>
              </w:rPr>
              <w:t>Pháp luật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color w:val="000000"/>
                <w:szCs w:val="26"/>
              </w:rPr>
            </w:pPr>
            <w:r w:rsidRPr="005C4E9B">
              <w:rPr>
                <w:color w:val="000000"/>
                <w:szCs w:val="26"/>
              </w:rPr>
              <w:t>DCC100220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Default="00031BBD" w:rsidP="00895D0A">
            <w:pPr>
              <w:rPr>
                <w:szCs w:val="26"/>
              </w:rPr>
            </w:pPr>
            <w:r>
              <w:rPr>
                <w:szCs w:val="26"/>
              </w:rPr>
              <w:t xml:space="preserve">Giáo dục quốc phòng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color w:val="000000"/>
                <w:szCs w:val="26"/>
              </w:rPr>
              <w:t>Giáo dục QP - An ninh 1B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color w:val="000000"/>
                <w:szCs w:val="26"/>
              </w:rPr>
            </w:pPr>
            <w:r w:rsidRPr="005C4E9B">
              <w:rPr>
                <w:color w:val="000000"/>
                <w:szCs w:val="26"/>
              </w:rPr>
              <w:t>DCK100052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rPr>
                <w:szCs w:val="26"/>
              </w:rPr>
            </w:pPr>
            <w:r w:rsidRPr="00107001">
              <w:rPr>
                <w:bCs/>
                <w:szCs w:val="26"/>
              </w:rPr>
              <w:t>Kiểm toán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107001">
              <w:rPr>
                <w:szCs w:val="26"/>
              </w:rPr>
              <w:t>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FE19C5" w:rsidRDefault="00031BBD" w:rsidP="00895D0A">
            <w:pPr>
              <w:rPr>
                <w:szCs w:val="26"/>
              </w:rPr>
            </w:pPr>
            <w:r w:rsidRPr="00FE19C5">
              <w:rPr>
                <w:bCs/>
                <w:szCs w:val="26"/>
              </w:rPr>
              <w:t>Kiểm toán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bCs/>
                <w:szCs w:val="26"/>
              </w:rPr>
              <w:t>CNC110110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 w:rsidRPr="00107001">
              <w:rPr>
                <w:bCs/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107001">
              <w:rPr>
                <w:szCs w:val="26"/>
              </w:rPr>
              <w:t>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  <w:tr w:rsidR="00031BBD" w:rsidRPr="00585CC7" w:rsidTr="00ED3409">
        <w:trPr>
          <w:trHeight w:val="345"/>
        </w:trPr>
        <w:tc>
          <w:tcPr>
            <w:tcW w:w="900" w:type="dxa"/>
            <w:shd w:val="clear" w:color="000000" w:fill="FFFFFF"/>
            <w:vAlign w:val="center"/>
          </w:tcPr>
          <w:p w:rsidR="00031BBD" w:rsidRPr="00701321" w:rsidRDefault="00031BBD" w:rsidP="001A67F9">
            <w:pPr>
              <w:numPr>
                <w:ilvl w:val="0"/>
                <w:numId w:val="22"/>
              </w:numPr>
              <w:rPr>
                <w:szCs w:val="26"/>
              </w:rPr>
            </w:pPr>
          </w:p>
        </w:tc>
        <w:tc>
          <w:tcPr>
            <w:tcW w:w="2734" w:type="dxa"/>
            <w:shd w:val="clear" w:color="000000" w:fill="FFFFFF"/>
            <w:vAlign w:val="center"/>
          </w:tcPr>
          <w:p w:rsidR="00031BBD" w:rsidRPr="00107001" w:rsidRDefault="00031BBD" w:rsidP="00895D0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Quản trị tài chính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jc w:val="both"/>
              <w:rPr>
                <w:szCs w:val="26"/>
              </w:rPr>
            </w:pPr>
            <w:r w:rsidRPr="005C4E9B">
              <w:rPr>
                <w:szCs w:val="26"/>
              </w:rPr>
              <w:t>Kinh tế vi mô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31BBD" w:rsidRPr="005C4E9B" w:rsidRDefault="00031BBD" w:rsidP="00895D0A">
            <w:pPr>
              <w:rPr>
                <w:szCs w:val="26"/>
              </w:rPr>
            </w:pPr>
            <w:r w:rsidRPr="005C4E9B">
              <w:rPr>
                <w:szCs w:val="26"/>
              </w:rPr>
              <w:t>CSK110030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 w:rsidRPr="00701321">
              <w:rPr>
                <w:szCs w:val="2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1BBD" w:rsidRPr="00701321" w:rsidRDefault="00031BBD" w:rsidP="00895D0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7.0</w:t>
            </w:r>
          </w:p>
        </w:tc>
        <w:tc>
          <w:tcPr>
            <w:tcW w:w="708" w:type="dxa"/>
            <w:shd w:val="clear" w:color="000000" w:fill="FFFFFF"/>
          </w:tcPr>
          <w:p w:rsidR="00031BBD" w:rsidRDefault="00031BBD" w:rsidP="00895D0A">
            <w:pPr>
              <w:jc w:val="center"/>
              <w:rPr>
                <w:szCs w:val="26"/>
              </w:rPr>
            </w:pPr>
          </w:p>
        </w:tc>
      </w:tr>
    </w:tbl>
    <w:p w:rsidR="00895D0A" w:rsidRPr="00585CC7" w:rsidRDefault="00895D0A" w:rsidP="00895D0A">
      <w:pPr>
        <w:pStyle w:val="ListParagraph"/>
        <w:spacing w:line="288" w:lineRule="auto"/>
        <w:ind w:left="0" w:firstLine="0"/>
        <w:jc w:val="both"/>
        <w:rPr>
          <w:bCs/>
          <w:szCs w:val="26"/>
        </w:rPr>
      </w:pPr>
    </w:p>
    <w:p w:rsidR="00895D0A" w:rsidRPr="002F006D" w:rsidRDefault="00895D0A" w:rsidP="002F006D">
      <w:pPr>
        <w:pStyle w:val="ListParagraph"/>
        <w:spacing w:line="288" w:lineRule="auto"/>
        <w:ind w:firstLine="0"/>
        <w:jc w:val="both"/>
        <w:rPr>
          <w:bCs/>
          <w:sz w:val="10"/>
          <w:szCs w:val="10"/>
          <w:lang w:val="fr-FR"/>
        </w:rPr>
      </w:pPr>
    </w:p>
    <w:p w:rsidR="002F006D" w:rsidRPr="00842DF4" w:rsidRDefault="002F006D" w:rsidP="002F006D">
      <w:pPr>
        <w:pStyle w:val="ListParagraph"/>
        <w:spacing w:line="288" w:lineRule="auto"/>
        <w:ind w:firstLine="0"/>
        <w:jc w:val="both"/>
        <w:rPr>
          <w:bCs/>
          <w:szCs w:val="26"/>
          <w:lang w:val="fr-FR"/>
        </w:rPr>
      </w:pPr>
      <w:r>
        <w:rPr>
          <w:bCs/>
          <w:szCs w:val="26"/>
          <w:lang w:val="fr-FR"/>
        </w:rPr>
        <w:t>(Đính kèm Giấy đề nghị là bản sao Bằng tốt nghiệp, bảng điểm học tập của các SV có tên trong danh sách)</w:t>
      </w:r>
    </w:p>
    <w:p w:rsidR="0010551E" w:rsidRDefault="0010551E" w:rsidP="002F006D">
      <w:pPr>
        <w:spacing w:line="288" w:lineRule="auto"/>
        <w:ind w:left="6849" w:firstLine="351"/>
        <w:jc w:val="center"/>
        <w:rPr>
          <w:i/>
          <w:szCs w:val="26"/>
        </w:rPr>
      </w:pPr>
    </w:p>
    <w:p w:rsidR="002F006D" w:rsidRPr="00842DF4" w:rsidRDefault="002F006D" w:rsidP="002F006D">
      <w:pPr>
        <w:spacing w:line="288" w:lineRule="auto"/>
        <w:ind w:left="6849" w:firstLine="351"/>
        <w:jc w:val="center"/>
        <w:rPr>
          <w:i/>
          <w:szCs w:val="26"/>
        </w:rPr>
      </w:pPr>
      <w:r w:rsidRPr="00842DF4">
        <w:rPr>
          <w:i/>
          <w:szCs w:val="26"/>
        </w:rPr>
        <w:t xml:space="preserve">Tp.Hồ Chí </w:t>
      </w:r>
      <w:r w:rsidR="00D66DF5">
        <w:rPr>
          <w:i/>
          <w:szCs w:val="26"/>
        </w:rPr>
        <w:t xml:space="preserve">Minh, ngày </w:t>
      </w:r>
      <w:r w:rsidR="00ED3409">
        <w:rPr>
          <w:i/>
          <w:szCs w:val="26"/>
        </w:rPr>
        <w:t>15</w:t>
      </w:r>
      <w:r w:rsidR="00582B7E">
        <w:rPr>
          <w:i/>
          <w:szCs w:val="26"/>
        </w:rPr>
        <w:t xml:space="preserve"> tháng </w:t>
      </w:r>
      <w:r w:rsidR="00ED3409">
        <w:rPr>
          <w:i/>
          <w:szCs w:val="26"/>
        </w:rPr>
        <w:t>03</w:t>
      </w:r>
      <w:r w:rsidR="00D66DF5">
        <w:rPr>
          <w:i/>
          <w:szCs w:val="26"/>
        </w:rPr>
        <w:t xml:space="preserve"> năm 2018</w:t>
      </w:r>
    </w:p>
    <w:p w:rsidR="002F006D" w:rsidRPr="00EA7FD1" w:rsidRDefault="002F006D" w:rsidP="002F006D">
      <w:pPr>
        <w:spacing w:line="288" w:lineRule="auto"/>
        <w:ind w:left="6498" w:firstLine="702"/>
        <w:jc w:val="center"/>
        <w:rPr>
          <w:b/>
          <w:szCs w:val="26"/>
        </w:rPr>
      </w:pPr>
      <w:r w:rsidRPr="00EA7FD1">
        <w:rPr>
          <w:b/>
          <w:szCs w:val="26"/>
        </w:rPr>
        <w:t>TRƯỞNG KHOA</w:t>
      </w:r>
    </w:p>
    <w:p w:rsidR="00C17C5D" w:rsidRDefault="00C17C5D" w:rsidP="00F24723">
      <w:pPr>
        <w:rPr>
          <w:color w:val="FF0000"/>
          <w:sz w:val="20"/>
          <w:szCs w:val="20"/>
        </w:rPr>
      </w:pPr>
    </w:p>
    <w:p w:rsidR="00D66DF5" w:rsidRDefault="00D66DF5" w:rsidP="00F24723">
      <w:pPr>
        <w:rPr>
          <w:color w:val="FF0000"/>
          <w:sz w:val="20"/>
          <w:szCs w:val="20"/>
        </w:rPr>
      </w:pPr>
    </w:p>
    <w:p w:rsidR="00D66DF5" w:rsidRDefault="00D66DF5" w:rsidP="00F24723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</w:t>
      </w:r>
    </w:p>
    <w:p w:rsidR="00D66DF5" w:rsidRDefault="00D66DF5" w:rsidP="00F24723">
      <w:pPr>
        <w:rPr>
          <w:b/>
          <w:szCs w:val="26"/>
        </w:rPr>
      </w:pPr>
    </w:p>
    <w:p w:rsidR="00D66DF5" w:rsidRPr="00DB69DD" w:rsidRDefault="00D66DF5" w:rsidP="00F24723">
      <w:pPr>
        <w:rPr>
          <w:color w:val="FF0000"/>
          <w:sz w:val="20"/>
          <w:szCs w:val="20"/>
        </w:rPr>
      </w:pPr>
      <w:r>
        <w:rPr>
          <w:b/>
          <w:szCs w:val="26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6"/>
        </w:rPr>
        <w:t xml:space="preserve">                            </w:t>
      </w:r>
      <w:r w:rsidR="00031BBD">
        <w:rPr>
          <w:b/>
          <w:szCs w:val="26"/>
        </w:rPr>
        <w:t xml:space="preserve">   </w:t>
      </w:r>
      <w:r>
        <w:rPr>
          <w:b/>
          <w:szCs w:val="26"/>
        </w:rPr>
        <w:t xml:space="preserve">   </w:t>
      </w:r>
      <w:r w:rsidRPr="005D1256">
        <w:rPr>
          <w:b/>
          <w:szCs w:val="26"/>
        </w:rPr>
        <w:t>Võ Ngọc Bảo</w:t>
      </w:r>
    </w:p>
    <w:sectPr w:rsidR="00D66DF5" w:rsidRPr="00DB69DD" w:rsidSect="007E0BE2">
      <w:footerReference w:type="default" r:id="rId9"/>
      <w:pgSz w:w="15840" w:h="12240" w:orient="landscape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5C" w:rsidRDefault="001F0F5C" w:rsidP="00DB69DD">
      <w:r>
        <w:separator/>
      </w:r>
    </w:p>
  </w:endnote>
  <w:endnote w:type="continuationSeparator" w:id="0">
    <w:p w:rsidR="001F0F5C" w:rsidRDefault="001F0F5C" w:rsidP="00D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07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C07" w:rsidRDefault="00715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40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15C07" w:rsidRDefault="00715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5C" w:rsidRDefault="001F0F5C" w:rsidP="00DB69DD">
      <w:r>
        <w:separator/>
      </w:r>
    </w:p>
  </w:footnote>
  <w:footnote w:type="continuationSeparator" w:id="0">
    <w:p w:rsidR="001F0F5C" w:rsidRDefault="001F0F5C" w:rsidP="00DB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95"/>
    <w:multiLevelType w:val="hybridMultilevel"/>
    <w:tmpl w:val="6AE66F58"/>
    <w:lvl w:ilvl="0" w:tplc="6A96704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F85C12"/>
    <w:multiLevelType w:val="hybridMultilevel"/>
    <w:tmpl w:val="AE127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EA5"/>
    <w:multiLevelType w:val="hybridMultilevel"/>
    <w:tmpl w:val="10C0E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177D"/>
    <w:multiLevelType w:val="hybridMultilevel"/>
    <w:tmpl w:val="A9C209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2444C56"/>
    <w:multiLevelType w:val="hybridMultilevel"/>
    <w:tmpl w:val="A9C209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DC765E2"/>
    <w:multiLevelType w:val="hybridMultilevel"/>
    <w:tmpl w:val="C0D68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640D"/>
    <w:multiLevelType w:val="hybridMultilevel"/>
    <w:tmpl w:val="288C0F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BF8"/>
    <w:multiLevelType w:val="hybridMultilevel"/>
    <w:tmpl w:val="A0323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0AAE"/>
    <w:multiLevelType w:val="hybridMultilevel"/>
    <w:tmpl w:val="CF324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00DFE"/>
    <w:multiLevelType w:val="hybridMultilevel"/>
    <w:tmpl w:val="F9C20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7173F"/>
    <w:multiLevelType w:val="hybridMultilevel"/>
    <w:tmpl w:val="FBF6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32C"/>
    <w:multiLevelType w:val="hybridMultilevel"/>
    <w:tmpl w:val="FB382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634CB"/>
    <w:multiLevelType w:val="hybridMultilevel"/>
    <w:tmpl w:val="00647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16B0"/>
    <w:multiLevelType w:val="hybridMultilevel"/>
    <w:tmpl w:val="3ED6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61286"/>
    <w:multiLevelType w:val="hybridMultilevel"/>
    <w:tmpl w:val="A3B28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A7E06"/>
    <w:multiLevelType w:val="hybridMultilevel"/>
    <w:tmpl w:val="04DCC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52953"/>
    <w:multiLevelType w:val="hybridMultilevel"/>
    <w:tmpl w:val="1F0ED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A647F"/>
    <w:multiLevelType w:val="hybridMultilevel"/>
    <w:tmpl w:val="6C3A5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30E8A"/>
    <w:multiLevelType w:val="hybridMultilevel"/>
    <w:tmpl w:val="C798BE2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C3970"/>
    <w:multiLevelType w:val="hybridMultilevel"/>
    <w:tmpl w:val="79A88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72838"/>
    <w:multiLevelType w:val="hybridMultilevel"/>
    <w:tmpl w:val="43269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96A59"/>
    <w:multiLevelType w:val="hybridMultilevel"/>
    <w:tmpl w:val="2F36B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4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21"/>
  </w:num>
  <w:num w:numId="10">
    <w:abstractNumId w:val="11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17"/>
  </w:num>
  <w:num w:numId="16">
    <w:abstractNumId w:val="1"/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0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A"/>
    <w:rsid w:val="00010E61"/>
    <w:rsid w:val="00014C4B"/>
    <w:rsid w:val="0002370D"/>
    <w:rsid w:val="00024E73"/>
    <w:rsid w:val="000266A7"/>
    <w:rsid w:val="00031BBD"/>
    <w:rsid w:val="00035B84"/>
    <w:rsid w:val="000366CB"/>
    <w:rsid w:val="00040D76"/>
    <w:rsid w:val="00041DDE"/>
    <w:rsid w:val="0004295C"/>
    <w:rsid w:val="00043E11"/>
    <w:rsid w:val="000516A6"/>
    <w:rsid w:val="00054421"/>
    <w:rsid w:val="00062E91"/>
    <w:rsid w:val="00063498"/>
    <w:rsid w:val="000717E0"/>
    <w:rsid w:val="00075B43"/>
    <w:rsid w:val="00077C37"/>
    <w:rsid w:val="00083981"/>
    <w:rsid w:val="0009493C"/>
    <w:rsid w:val="00096A4C"/>
    <w:rsid w:val="000A0E59"/>
    <w:rsid w:val="000B0F98"/>
    <w:rsid w:val="000B2966"/>
    <w:rsid w:val="000C57D0"/>
    <w:rsid w:val="000C6CD5"/>
    <w:rsid w:val="000D5DC7"/>
    <w:rsid w:val="000E00E5"/>
    <w:rsid w:val="000E0CFF"/>
    <w:rsid w:val="000E6188"/>
    <w:rsid w:val="000E7CDA"/>
    <w:rsid w:val="000F35F1"/>
    <w:rsid w:val="000F3D4C"/>
    <w:rsid w:val="00103E11"/>
    <w:rsid w:val="0010551E"/>
    <w:rsid w:val="001074B4"/>
    <w:rsid w:val="001110F5"/>
    <w:rsid w:val="00111CB3"/>
    <w:rsid w:val="00115C07"/>
    <w:rsid w:val="00117966"/>
    <w:rsid w:val="00123251"/>
    <w:rsid w:val="00133666"/>
    <w:rsid w:val="001453A9"/>
    <w:rsid w:val="00154B9B"/>
    <w:rsid w:val="00154DB1"/>
    <w:rsid w:val="001619D7"/>
    <w:rsid w:val="001725DC"/>
    <w:rsid w:val="00187948"/>
    <w:rsid w:val="0019221D"/>
    <w:rsid w:val="00193E18"/>
    <w:rsid w:val="001954F9"/>
    <w:rsid w:val="001969C7"/>
    <w:rsid w:val="001A67F9"/>
    <w:rsid w:val="001B5E84"/>
    <w:rsid w:val="001C1296"/>
    <w:rsid w:val="001C4F1E"/>
    <w:rsid w:val="001D5F7D"/>
    <w:rsid w:val="001E551A"/>
    <w:rsid w:val="001E5E55"/>
    <w:rsid w:val="001F0F5C"/>
    <w:rsid w:val="001F4029"/>
    <w:rsid w:val="00207CBB"/>
    <w:rsid w:val="00215FDF"/>
    <w:rsid w:val="002265B9"/>
    <w:rsid w:val="00240CBA"/>
    <w:rsid w:val="00246BB4"/>
    <w:rsid w:val="0025086A"/>
    <w:rsid w:val="0025791D"/>
    <w:rsid w:val="00267ADA"/>
    <w:rsid w:val="002713F5"/>
    <w:rsid w:val="002715FE"/>
    <w:rsid w:val="0027331D"/>
    <w:rsid w:val="00283AB7"/>
    <w:rsid w:val="00286BF1"/>
    <w:rsid w:val="00287AA8"/>
    <w:rsid w:val="0029756F"/>
    <w:rsid w:val="002B5B3B"/>
    <w:rsid w:val="002C0450"/>
    <w:rsid w:val="002C36F6"/>
    <w:rsid w:val="002E0511"/>
    <w:rsid w:val="002E3942"/>
    <w:rsid w:val="002E47E8"/>
    <w:rsid w:val="002F006D"/>
    <w:rsid w:val="002F7F83"/>
    <w:rsid w:val="0030216A"/>
    <w:rsid w:val="00303980"/>
    <w:rsid w:val="0031081D"/>
    <w:rsid w:val="00323506"/>
    <w:rsid w:val="003239AD"/>
    <w:rsid w:val="00331CA5"/>
    <w:rsid w:val="003516B1"/>
    <w:rsid w:val="00357663"/>
    <w:rsid w:val="00366D20"/>
    <w:rsid w:val="003676BB"/>
    <w:rsid w:val="00374CEB"/>
    <w:rsid w:val="00376C42"/>
    <w:rsid w:val="00381E0F"/>
    <w:rsid w:val="00384DFC"/>
    <w:rsid w:val="003A5FB2"/>
    <w:rsid w:val="003A6F67"/>
    <w:rsid w:val="003B4609"/>
    <w:rsid w:val="003E1C12"/>
    <w:rsid w:val="003E3D93"/>
    <w:rsid w:val="003E3DEC"/>
    <w:rsid w:val="003E50A5"/>
    <w:rsid w:val="003F2730"/>
    <w:rsid w:val="003F434F"/>
    <w:rsid w:val="003F63B3"/>
    <w:rsid w:val="004116B0"/>
    <w:rsid w:val="00421225"/>
    <w:rsid w:val="00421E2B"/>
    <w:rsid w:val="00426B51"/>
    <w:rsid w:val="00426BDA"/>
    <w:rsid w:val="00432947"/>
    <w:rsid w:val="004413E2"/>
    <w:rsid w:val="004430F0"/>
    <w:rsid w:val="004452C6"/>
    <w:rsid w:val="00450C2C"/>
    <w:rsid w:val="004550CA"/>
    <w:rsid w:val="004606F6"/>
    <w:rsid w:val="00466A49"/>
    <w:rsid w:val="00467163"/>
    <w:rsid w:val="0046745B"/>
    <w:rsid w:val="00471187"/>
    <w:rsid w:val="004730EE"/>
    <w:rsid w:val="0047525D"/>
    <w:rsid w:val="00476FE0"/>
    <w:rsid w:val="00477AB6"/>
    <w:rsid w:val="00477CDA"/>
    <w:rsid w:val="004A40D3"/>
    <w:rsid w:val="004A4AF6"/>
    <w:rsid w:val="004A5B6E"/>
    <w:rsid w:val="004A7676"/>
    <w:rsid w:val="004B2D9E"/>
    <w:rsid w:val="004B4DB4"/>
    <w:rsid w:val="004C25EA"/>
    <w:rsid w:val="004C65AC"/>
    <w:rsid w:val="004D3426"/>
    <w:rsid w:val="004D6913"/>
    <w:rsid w:val="004D7646"/>
    <w:rsid w:val="004E39B2"/>
    <w:rsid w:val="004E415A"/>
    <w:rsid w:val="005129D9"/>
    <w:rsid w:val="00516DC9"/>
    <w:rsid w:val="00522047"/>
    <w:rsid w:val="005308AD"/>
    <w:rsid w:val="0053473B"/>
    <w:rsid w:val="00542546"/>
    <w:rsid w:val="005477EE"/>
    <w:rsid w:val="00553810"/>
    <w:rsid w:val="00554637"/>
    <w:rsid w:val="0056096C"/>
    <w:rsid w:val="00560E05"/>
    <w:rsid w:val="00562C66"/>
    <w:rsid w:val="00563EFC"/>
    <w:rsid w:val="00570E62"/>
    <w:rsid w:val="005718BF"/>
    <w:rsid w:val="00582B7E"/>
    <w:rsid w:val="005869B4"/>
    <w:rsid w:val="00590ABC"/>
    <w:rsid w:val="00590B97"/>
    <w:rsid w:val="00591659"/>
    <w:rsid w:val="00594DA0"/>
    <w:rsid w:val="005A32DC"/>
    <w:rsid w:val="005A5572"/>
    <w:rsid w:val="005B00E7"/>
    <w:rsid w:val="005B7734"/>
    <w:rsid w:val="005C05C7"/>
    <w:rsid w:val="005C2707"/>
    <w:rsid w:val="005C4BCD"/>
    <w:rsid w:val="005C60F6"/>
    <w:rsid w:val="005C67AF"/>
    <w:rsid w:val="005C6E55"/>
    <w:rsid w:val="005D1FAA"/>
    <w:rsid w:val="005D2451"/>
    <w:rsid w:val="005D5ED9"/>
    <w:rsid w:val="005F33A3"/>
    <w:rsid w:val="005F6DD2"/>
    <w:rsid w:val="005F6E14"/>
    <w:rsid w:val="00601823"/>
    <w:rsid w:val="00603487"/>
    <w:rsid w:val="00606971"/>
    <w:rsid w:val="00610898"/>
    <w:rsid w:val="00610E50"/>
    <w:rsid w:val="00614D1D"/>
    <w:rsid w:val="006235CD"/>
    <w:rsid w:val="00623F3C"/>
    <w:rsid w:val="0062451C"/>
    <w:rsid w:val="006332FF"/>
    <w:rsid w:val="00633E3E"/>
    <w:rsid w:val="00634A72"/>
    <w:rsid w:val="00637B08"/>
    <w:rsid w:val="006536E0"/>
    <w:rsid w:val="00654DED"/>
    <w:rsid w:val="00660B3D"/>
    <w:rsid w:val="00676170"/>
    <w:rsid w:val="0067695B"/>
    <w:rsid w:val="00676F1D"/>
    <w:rsid w:val="00676FB3"/>
    <w:rsid w:val="00680363"/>
    <w:rsid w:val="0068375C"/>
    <w:rsid w:val="00685385"/>
    <w:rsid w:val="00686E45"/>
    <w:rsid w:val="006925AC"/>
    <w:rsid w:val="00695BC6"/>
    <w:rsid w:val="006A6018"/>
    <w:rsid w:val="006A77B9"/>
    <w:rsid w:val="006D17F5"/>
    <w:rsid w:val="006D7618"/>
    <w:rsid w:val="006E0FA2"/>
    <w:rsid w:val="006E520E"/>
    <w:rsid w:val="006E7D3A"/>
    <w:rsid w:val="00707E0C"/>
    <w:rsid w:val="00712F58"/>
    <w:rsid w:val="00715C07"/>
    <w:rsid w:val="007200D5"/>
    <w:rsid w:val="0072452C"/>
    <w:rsid w:val="007265D5"/>
    <w:rsid w:val="00736844"/>
    <w:rsid w:val="00746B55"/>
    <w:rsid w:val="00746D0B"/>
    <w:rsid w:val="007501AB"/>
    <w:rsid w:val="00750A1B"/>
    <w:rsid w:val="00754E3C"/>
    <w:rsid w:val="007577B7"/>
    <w:rsid w:val="00760DC9"/>
    <w:rsid w:val="00762293"/>
    <w:rsid w:val="00762313"/>
    <w:rsid w:val="00764788"/>
    <w:rsid w:val="00771CB8"/>
    <w:rsid w:val="00773652"/>
    <w:rsid w:val="0078520F"/>
    <w:rsid w:val="007877C5"/>
    <w:rsid w:val="00797D13"/>
    <w:rsid w:val="007A63CB"/>
    <w:rsid w:val="007B02EC"/>
    <w:rsid w:val="007B05D8"/>
    <w:rsid w:val="007B2748"/>
    <w:rsid w:val="007C4812"/>
    <w:rsid w:val="007C648F"/>
    <w:rsid w:val="007D05CA"/>
    <w:rsid w:val="007D0F16"/>
    <w:rsid w:val="007D4CBE"/>
    <w:rsid w:val="007D77DE"/>
    <w:rsid w:val="007E0BE2"/>
    <w:rsid w:val="007E6890"/>
    <w:rsid w:val="007E6F1C"/>
    <w:rsid w:val="007F15B9"/>
    <w:rsid w:val="007F243C"/>
    <w:rsid w:val="00802354"/>
    <w:rsid w:val="008061A3"/>
    <w:rsid w:val="00812D61"/>
    <w:rsid w:val="0081611B"/>
    <w:rsid w:val="00820723"/>
    <w:rsid w:val="00821536"/>
    <w:rsid w:val="00825759"/>
    <w:rsid w:val="008279F5"/>
    <w:rsid w:val="00830B4E"/>
    <w:rsid w:val="00837A2D"/>
    <w:rsid w:val="00840A72"/>
    <w:rsid w:val="008435DD"/>
    <w:rsid w:val="00847CB9"/>
    <w:rsid w:val="008523D6"/>
    <w:rsid w:val="00856733"/>
    <w:rsid w:val="00864579"/>
    <w:rsid w:val="00867628"/>
    <w:rsid w:val="008731BD"/>
    <w:rsid w:val="00873614"/>
    <w:rsid w:val="00873651"/>
    <w:rsid w:val="008758E3"/>
    <w:rsid w:val="008768AA"/>
    <w:rsid w:val="00880A2E"/>
    <w:rsid w:val="008908C9"/>
    <w:rsid w:val="00894F6F"/>
    <w:rsid w:val="00895D0A"/>
    <w:rsid w:val="008A39FF"/>
    <w:rsid w:val="008A48F0"/>
    <w:rsid w:val="008A7E88"/>
    <w:rsid w:val="008B1CAC"/>
    <w:rsid w:val="008C6E16"/>
    <w:rsid w:val="008D198D"/>
    <w:rsid w:val="008D50F7"/>
    <w:rsid w:val="008E2425"/>
    <w:rsid w:val="008E4CA9"/>
    <w:rsid w:val="008E620D"/>
    <w:rsid w:val="008F2B24"/>
    <w:rsid w:val="008F4BFD"/>
    <w:rsid w:val="008F6237"/>
    <w:rsid w:val="00902618"/>
    <w:rsid w:val="0090431C"/>
    <w:rsid w:val="00905C56"/>
    <w:rsid w:val="009105BF"/>
    <w:rsid w:val="0091474A"/>
    <w:rsid w:val="00921831"/>
    <w:rsid w:val="0092501D"/>
    <w:rsid w:val="009363B7"/>
    <w:rsid w:val="00945EB1"/>
    <w:rsid w:val="00954642"/>
    <w:rsid w:val="00960149"/>
    <w:rsid w:val="00960CBE"/>
    <w:rsid w:val="00981564"/>
    <w:rsid w:val="00981839"/>
    <w:rsid w:val="0098555A"/>
    <w:rsid w:val="00985EEE"/>
    <w:rsid w:val="00993E27"/>
    <w:rsid w:val="00997ABF"/>
    <w:rsid w:val="009A0B46"/>
    <w:rsid w:val="009A2E5C"/>
    <w:rsid w:val="009A7181"/>
    <w:rsid w:val="009B75D1"/>
    <w:rsid w:val="009C6087"/>
    <w:rsid w:val="009C7E45"/>
    <w:rsid w:val="009D030E"/>
    <w:rsid w:val="009D115B"/>
    <w:rsid w:val="009D20FE"/>
    <w:rsid w:val="009D72F1"/>
    <w:rsid w:val="009D7EFC"/>
    <w:rsid w:val="009F58E9"/>
    <w:rsid w:val="00A0191E"/>
    <w:rsid w:val="00A05A4B"/>
    <w:rsid w:val="00A23CE4"/>
    <w:rsid w:val="00A27D16"/>
    <w:rsid w:val="00A33F50"/>
    <w:rsid w:val="00A376CB"/>
    <w:rsid w:val="00A44017"/>
    <w:rsid w:val="00A51E46"/>
    <w:rsid w:val="00A604F0"/>
    <w:rsid w:val="00A60FB3"/>
    <w:rsid w:val="00A626A3"/>
    <w:rsid w:val="00A666E8"/>
    <w:rsid w:val="00A7455F"/>
    <w:rsid w:val="00A86D43"/>
    <w:rsid w:val="00A961E7"/>
    <w:rsid w:val="00AA51B8"/>
    <w:rsid w:val="00AB3107"/>
    <w:rsid w:val="00AC46CE"/>
    <w:rsid w:val="00AC65D0"/>
    <w:rsid w:val="00AD2D7B"/>
    <w:rsid w:val="00AD5CF6"/>
    <w:rsid w:val="00AD63E5"/>
    <w:rsid w:val="00AE1A86"/>
    <w:rsid w:val="00AE3BC7"/>
    <w:rsid w:val="00B00200"/>
    <w:rsid w:val="00B01976"/>
    <w:rsid w:val="00B04A21"/>
    <w:rsid w:val="00B07D19"/>
    <w:rsid w:val="00B1023D"/>
    <w:rsid w:val="00B130AB"/>
    <w:rsid w:val="00B22CEA"/>
    <w:rsid w:val="00B22F2A"/>
    <w:rsid w:val="00B23D5B"/>
    <w:rsid w:val="00B24645"/>
    <w:rsid w:val="00B27163"/>
    <w:rsid w:val="00B43E11"/>
    <w:rsid w:val="00B54D05"/>
    <w:rsid w:val="00B57FE1"/>
    <w:rsid w:val="00B61DB3"/>
    <w:rsid w:val="00B63B21"/>
    <w:rsid w:val="00B63DC0"/>
    <w:rsid w:val="00B7217B"/>
    <w:rsid w:val="00B72498"/>
    <w:rsid w:val="00B74491"/>
    <w:rsid w:val="00B76FE3"/>
    <w:rsid w:val="00B81C0C"/>
    <w:rsid w:val="00B82C5D"/>
    <w:rsid w:val="00B84F90"/>
    <w:rsid w:val="00B90A8D"/>
    <w:rsid w:val="00B93A31"/>
    <w:rsid w:val="00B976B1"/>
    <w:rsid w:val="00BA02EA"/>
    <w:rsid w:val="00BA4499"/>
    <w:rsid w:val="00BA5A5E"/>
    <w:rsid w:val="00BB62A4"/>
    <w:rsid w:val="00BC1FE9"/>
    <w:rsid w:val="00BC67FF"/>
    <w:rsid w:val="00BD341B"/>
    <w:rsid w:val="00BD6153"/>
    <w:rsid w:val="00BE1F66"/>
    <w:rsid w:val="00BE39E8"/>
    <w:rsid w:val="00BF3240"/>
    <w:rsid w:val="00BF3E88"/>
    <w:rsid w:val="00BF51EF"/>
    <w:rsid w:val="00BF6961"/>
    <w:rsid w:val="00C0129C"/>
    <w:rsid w:val="00C01858"/>
    <w:rsid w:val="00C01C9B"/>
    <w:rsid w:val="00C105D7"/>
    <w:rsid w:val="00C11657"/>
    <w:rsid w:val="00C17C5D"/>
    <w:rsid w:val="00C20805"/>
    <w:rsid w:val="00C221CE"/>
    <w:rsid w:val="00C26B41"/>
    <w:rsid w:val="00C26CAD"/>
    <w:rsid w:val="00C45191"/>
    <w:rsid w:val="00C55738"/>
    <w:rsid w:val="00C57292"/>
    <w:rsid w:val="00C6222B"/>
    <w:rsid w:val="00C7485C"/>
    <w:rsid w:val="00C74F7F"/>
    <w:rsid w:val="00C821F7"/>
    <w:rsid w:val="00C8553B"/>
    <w:rsid w:val="00C94753"/>
    <w:rsid w:val="00C96692"/>
    <w:rsid w:val="00CA68A9"/>
    <w:rsid w:val="00CC6A03"/>
    <w:rsid w:val="00CD1022"/>
    <w:rsid w:val="00CD4A9E"/>
    <w:rsid w:val="00CF0E53"/>
    <w:rsid w:val="00CF35CC"/>
    <w:rsid w:val="00D06F13"/>
    <w:rsid w:val="00D077AB"/>
    <w:rsid w:val="00D14D70"/>
    <w:rsid w:val="00D22797"/>
    <w:rsid w:val="00D237F5"/>
    <w:rsid w:val="00D24461"/>
    <w:rsid w:val="00D24949"/>
    <w:rsid w:val="00D327F2"/>
    <w:rsid w:val="00D33DD1"/>
    <w:rsid w:val="00D400A9"/>
    <w:rsid w:val="00D42697"/>
    <w:rsid w:val="00D4510D"/>
    <w:rsid w:val="00D556C7"/>
    <w:rsid w:val="00D6476A"/>
    <w:rsid w:val="00D6594E"/>
    <w:rsid w:val="00D66DF5"/>
    <w:rsid w:val="00D70E72"/>
    <w:rsid w:val="00D800A0"/>
    <w:rsid w:val="00D836E5"/>
    <w:rsid w:val="00D83D3A"/>
    <w:rsid w:val="00D85102"/>
    <w:rsid w:val="00D86EB7"/>
    <w:rsid w:val="00DA030B"/>
    <w:rsid w:val="00DA079E"/>
    <w:rsid w:val="00DA401D"/>
    <w:rsid w:val="00DA761A"/>
    <w:rsid w:val="00DB69DD"/>
    <w:rsid w:val="00DB7BCC"/>
    <w:rsid w:val="00DC143D"/>
    <w:rsid w:val="00DC18CD"/>
    <w:rsid w:val="00DD047A"/>
    <w:rsid w:val="00DD1706"/>
    <w:rsid w:val="00DE0010"/>
    <w:rsid w:val="00DF32B0"/>
    <w:rsid w:val="00E12C76"/>
    <w:rsid w:val="00E14BB4"/>
    <w:rsid w:val="00E22A70"/>
    <w:rsid w:val="00E520EC"/>
    <w:rsid w:val="00E5495B"/>
    <w:rsid w:val="00E63680"/>
    <w:rsid w:val="00E66E6D"/>
    <w:rsid w:val="00E73577"/>
    <w:rsid w:val="00E74978"/>
    <w:rsid w:val="00E81C51"/>
    <w:rsid w:val="00E82BF5"/>
    <w:rsid w:val="00E836AE"/>
    <w:rsid w:val="00E91168"/>
    <w:rsid w:val="00E95E76"/>
    <w:rsid w:val="00E97AF8"/>
    <w:rsid w:val="00EA4BC0"/>
    <w:rsid w:val="00EA5B3E"/>
    <w:rsid w:val="00EA773B"/>
    <w:rsid w:val="00EB32F8"/>
    <w:rsid w:val="00EB3937"/>
    <w:rsid w:val="00EB3D5B"/>
    <w:rsid w:val="00EB5925"/>
    <w:rsid w:val="00EB7868"/>
    <w:rsid w:val="00EC239F"/>
    <w:rsid w:val="00ED017F"/>
    <w:rsid w:val="00ED0EED"/>
    <w:rsid w:val="00ED3409"/>
    <w:rsid w:val="00ED735B"/>
    <w:rsid w:val="00ED7993"/>
    <w:rsid w:val="00EE0DA4"/>
    <w:rsid w:val="00EE77F6"/>
    <w:rsid w:val="00EF0CE1"/>
    <w:rsid w:val="00EF0E8C"/>
    <w:rsid w:val="00EF3343"/>
    <w:rsid w:val="00EF5157"/>
    <w:rsid w:val="00EF728A"/>
    <w:rsid w:val="00F04DBE"/>
    <w:rsid w:val="00F113E1"/>
    <w:rsid w:val="00F159AD"/>
    <w:rsid w:val="00F24723"/>
    <w:rsid w:val="00F25715"/>
    <w:rsid w:val="00F32101"/>
    <w:rsid w:val="00F33E39"/>
    <w:rsid w:val="00F34267"/>
    <w:rsid w:val="00F360BD"/>
    <w:rsid w:val="00F40632"/>
    <w:rsid w:val="00F52E2A"/>
    <w:rsid w:val="00F54516"/>
    <w:rsid w:val="00F556D5"/>
    <w:rsid w:val="00F622D4"/>
    <w:rsid w:val="00F669B5"/>
    <w:rsid w:val="00F66E35"/>
    <w:rsid w:val="00F7286D"/>
    <w:rsid w:val="00F74078"/>
    <w:rsid w:val="00F765C0"/>
    <w:rsid w:val="00F801E0"/>
    <w:rsid w:val="00F8043A"/>
    <w:rsid w:val="00F8117E"/>
    <w:rsid w:val="00F87500"/>
    <w:rsid w:val="00F92D82"/>
    <w:rsid w:val="00F95D21"/>
    <w:rsid w:val="00FA31F7"/>
    <w:rsid w:val="00FB0208"/>
    <w:rsid w:val="00FB38CB"/>
    <w:rsid w:val="00FC5C84"/>
    <w:rsid w:val="00FC5D3A"/>
    <w:rsid w:val="00FD3241"/>
    <w:rsid w:val="00FE38D8"/>
    <w:rsid w:val="00FE5282"/>
    <w:rsid w:val="00FF2760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95D0A"/>
    <w:pPr>
      <w:keepNext/>
      <w:outlineLvl w:val="0"/>
    </w:pPr>
    <w:rPr>
      <w:rFonts w:ascii="Arial" w:eastAsia="SimSun" w:hAnsi="Arial"/>
      <w:sz w:val="9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5D0A"/>
    <w:pPr>
      <w:keepNext/>
      <w:outlineLvl w:val="1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5D0A"/>
    <w:pPr>
      <w:keepNext/>
      <w:outlineLvl w:val="2"/>
    </w:pPr>
    <w:rPr>
      <w:rFonts w:ascii="Arial" w:eastAsia="SimSun" w:hAnsi="Arial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95D0A"/>
    <w:pPr>
      <w:keepNext/>
      <w:outlineLvl w:val="3"/>
    </w:pPr>
    <w:rPr>
      <w:rFonts w:ascii="Arial" w:eastAsia="SimSun" w:hAnsi="Arial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5D0A"/>
    <w:pPr>
      <w:keepNext/>
      <w:outlineLvl w:val="4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5D0A"/>
    <w:pPr>
      <w:keepNext/>
      <w:outlineLvl w:val="5"/>
    </w:pPr>
    <w:rPr>
      <w:rFonts w:ascii="Arial" w:eastAsia="SimSun" w:hAnsi="Arial"/>
      <w:b/>
      <w:sz w:val="24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5D0A"/>
    <w:pPr>
      <w:keepNext/>
      <w:ind w:left="1170"/>
      <w:jc w:val="both"/>
      <w:outlineLvl w:val="6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5D0A"/>
    <w:pPr>
      <w:keepNext/>
      <w:ind w:left="720"/>
      <w:jc w:val="both"/>
      <w:outlineLvl w:val="7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5D0A"/>
    <w:pPr>
      <w:keepNext/>
      <w:outlineLvl w:val="8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D0A"/>
    <w:rPr>
      <w:rFonts w:ascii="Arial" w:eastAsia="SimSun" w:hAnsi="Arial" w:cs="Times New Roman"/>
      <w:sz w:val="96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5D0A"/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5D0A"/>
    <w:rPr>
      <w:rFonts w:ascii="Arial" w:eastAsia="SimSun" w:hAnsi="Arial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5D0A"/>
    <w:rPr>
      <w:rFonts w:ascii="Arial" w:eastAsia="SimSun" w:hAnsi="Arial" w:cs="Times New Roman"/>
      <w:b/>
      <w:sz w:val="24"/>
      <w:szCs w:val="20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SubtitleChar">
    <w:name w:val="Subtitle Char"/>
    <w:link w:val="Subtitle"/>
    <w:rsid w:val="00895D0A"/>
    <w:rPr>
      <w:rFonts w:ascii="Arial" w:hAnsi="Arial"/>
      <w:sz w:val="96"/>
    </w:rPr>
  </w:style>
  <w:style w:type="paragraph" w:styleId="Subtitle">
    <w:name w:val="Subtitle"/>
    <w:basedOn w:val="Normal"/>
    <w:link w:val="SubtitleChar"/>
    <w:qFormat/>
    <w:rsid w:val="00895D0A"/>
    <w:pPr>
      <w:jc w:val="center"/>
    </w:pPr>
    <w:rPr>
      <w:rFonts w:ascii="Arial" w:eastAsiaTheme="minorHAnsi" w:hAnsi="Arial" w:cstheme="minorBidi"/>
      <w:sz w:val="96"/>
      <w:szCs w:val="22"/>
    </w:rPr>
  </w:style>
  <w:style w:type="character" w:customStyle="1" w:styleId="TitleChar">
    <w:name w:val="Title Char"/>
    <w:link w:val="Title"/>
    <w:rsid w:val="00895D0A"/>
    <w:rPr>
      <w:rFonts w:ascii="Arial" w:hAnsi="Arial"/>
      <w:b/>
      <w:sz w:val="96"/>
    </w:rPr>
  </w:style>
  <w:style w:type="paragraph" w:styleId="Title">
    <w:name w:val="Title"/>
    <w:basedOn w:val="Normal"/>
    <w:link w:val="TitleChar"/>
    <w:qFormat/>
    <w:rsid w:val="00895D0A"/>
    <w:pPr>
      <w:jc w:val="center"/>
    </w:pPr>
    <w:rPr>
      <w:rFonts w:ascii="Arial" w:eastAsiaTheme="minorHAnsi" w:hAnsi="Arial" w:cstheme="minorBidi"/>
      <w:b/>
      <w:sz w:val="96"/>
      <w:szCs w:val="22"/>
    </w:rPr>
  </w:style>
  <w:style w:type="character" w:customStyle="1" w:styleId="SubtitleChar1">
    <w:name w:val="Subtitle Char1"/>
    <w:basedOn w:val="DefaultParagraphFont"/>
    <w:uiPriority w:val="11"/>
    <w:rsid w:val="00895D0A"/>
    <w:rPr>
      <w:rFonts w:eastAsiaTheme="minorEastAsia"/>
      <w:color w:val="5A5A5A" w:themeColor="text1" w:themeTint="A5"/>
      <w:spacing w:val="15"/>
    </w:rPr>
  </w:style>
  <w:style w:type="character" w:customStyle="1" w:styleId="TitleChar1">
    <w:name w:val="Title Char1"/>
    <w:basedOn w:val="DefaultParagraphFont"/>
    <w:uiPriority w:val="10"/>
    <w:rsid w:val="0089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95D0A"/>
    <w:pPr>
      <w:keepNext/>
      <w:outlineLvl w:val="0"/>
    </w:pPr>
    <w:rPr>
      <w:rFonts w:ascii="Arial" w:eastAsia="SimSun" w:hAnsi="Arial"/>
      <w:sz w:val="9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5D0A"/>
    <w:pPr>
      <w:keepNext/>
      <w:outlineLvl w:val="1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5D0A"/>
    <w:pPr>
      <w:keepNext/>
      <w:outlineLvl w:val="2"/>
    </w:pPr>
    <w:rPr>
      <w:rFonts w:ascii="Arial" w:eastAsia="SimSun" w:hAnsi="Arial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95D0A"/>
    <w:pPr>
      <w:keepNext/>
      <w:outlineLvl w:val="3"/>
    </w:pPr>
    <w:rPr>
      <w:rFonts w:ascii="Arial" w:eastAsia="SimSun" w:hAnsi="Arial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5D0A"/>
    <w:pPr>
      <w:keepNext/>
      <w:outlineLvl w:val="4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5D0A"/>
    <w:pPr>
      <w:keepNext/>
      <w:outlineLvl w:val="5"/>
    </w:pPr>
    <w:rPr>
      <w:rFonts w:ascii="Arial" w:eastAsia="SimSun" w:hAnsi="Arial"/>
      <w:b/>
      <w:sz w:val="24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5D0A"/>
    <w:pPr>
      <w:keepNext/>
      <w:ind w:left="1170"/>
      <w:jc w:val="both"/>
      <w:outlineLvl w:val="6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5D0A"/>
    <w:pPr>
      <w:keepNext/>
      <w:ind w:left="720"/>
      <w:jc w:val="both"/>
      <w:outlineLvl w:val="7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5D0A"/>
    <w:pPr>
      <w:keepNext/>
      <w:outlineLvl w:val="8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D0A"/>
    <w:rPr>
      <w:rFonts w:ascii="Arial" w:eastAsia="SimSun" w:hAnsi="Arial" w:cs="Times New Roman"/>
      <w:sz w:val="96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5D0A"/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5D0A"/>
    <w:rPr>
      <w:rFonts w:ascii="Arial" w:eastAsia="SimSun" w:hAnsi="Arial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5D0A"/>
    <w:rPr>
      <w:rFonts w:ascii="Arial" w:eastAsia="SimSun" w:hAnsi="Arial" w:cs="Times New Roman"/>
      <w:b/>
      <w:sz w:val="24"/>
      <w:szCs w:val="20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SubtitleChar">
    <w:name w:val="Subtitle Char"/>
    <w:link w:val="Subtitle"/>
    <w:rsid w:val="00895D0A"/>
    <w:rPr>
      <w:rFonts w:ascii="Arial" w:hAnsi="Arial"/>
      <w:sz w:val="96"/>
    </w:rPr>
  </w:style>
  <w:style w:type="paragraph" w:styleId="Subtitle">
    <w:name w:val="Subtitle"/>
    <w:basedOn w:val="Normal"/>
    <w:link w:val="SubtitleChar"/>
    <w:qFormat/>
    <w:rsid w:val="00895D0A"/>
    <w:pPr>
      <w:jc w:val="center"/>
    </w:pPr>
    <w:rPr>
      <w:rFonts w:ascii="Arial" w:eastAsiaTheme="minorHAnsi" w:hAnsi="Arial" w:cstheme="minorBidi"/>
      <w:sz w:val="96"/>
      <w:szCs w:val="22"/>
    </w:rPr>
  </w:style>
  <w:style w:type="character" w:customStyle="1" w:styleId="TitleChar">
    <w:name w:val="Title Char"/>
    <w:link w:val="Title"/>
    <w:rsid w:val="00895D0A"/>
    <w:rPr>
      <w:rFonts w:ascii="Arial" w:hAnsi="Arial"/>
      <w:b/>
      <w:sz w:val="96"/>
    </w:rPr>
  </w:style>
  <w:style w:type="paragraph" w:styleId="Title">
    <w:name w:val="Title"/>
    <w:basedOn w:val="Normal"/>
    <w:link w:val="TitleChar"/>
    <w:qFormat/>
    <w:rsid w:val="00895D0A"/>
    <w:pPr>
      <w:jc w:val="center"/>
    </w:pPr>
    <w:rPr>
      <w:rFonts w:ascii="Arial" w:eastAsiaTheme="minorHAnsi" w:hAnsi="Arial" w:cstheme="minorBidi"/>
      <w:b/>
      <w:sz w:val="96"/>
      <w:szCs w:val="22"/>
    </w:rPr>
  </w:style>
  <w:style w:type="character" w:customStyle="1" w:styleId="SubtitleChar1">
    <w:name w:val="Subtitle Char1"/>
    <w:basedOn w:val="DefaultParagraphFont"/>
    <w:uiPriority w:val="11"/>
    <w:rsid w:val="00895D0A"/>
    <w:rPr>
      <w:rFonts w:eastAsiaTheme="minorEastAsia"/>
      <w:color w:val="5A5A5A" w:themeColor="text1" w:themeTint="A5"/>
      <w:spacing w:val="15"/>
    </w:rPr>
  </w:style>
  <w:style w:type="character" w:customStyle="1" w:styleId="TitleChar1">
    <w:name w:val="Title Char1"/>
    <w:basedOn w:val="DefaultParagraphFont"/>
    <w:uiPriority w:val="10"/>
    <w:rsid w:val="0089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1743-51C6-4E94-9245-4B5A2B21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</dc:creator>
  <cp:lastModifiedBy>Ngoc Anh</cp:lastModifiedBy>
  <cp:revision>277</cp:revision>
  <cp:lastPrinted>2018-07-10T04:35:00Z</cp:lastPrinted>
  <dcterms:created xsi:type="dcterms:W3CDTF">2015-12-21T05:06:00Z</dcterms:created>
  <dcterms:modified xsi:type="dcterms:W3CDTF">2018-07-10T04:40:00Z</dcterms:modified>
</cp:coreProperties>
</file>